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770B" w:rsidRPr="00247DA8" w:rsidRDefault="004F770B">
      <w:pPr>
        <w:rPr>
          <w:rStyle w:val="A0"/>
          <w:rFonts w:ascii="Barlow" w:hAnsi="Barlow" w:cs="Barlow"/>
          <w:sz w:val="18"/>
          <w:szCs w:val="18"/>
        </w:rPr>
      </w:pPr>
      <w:r w:rsidRPr="00247DA8">
        <w:rPr>
          <w:rStyle w:val="A0"/>
          <w:sz w:val="18"/>
          <w:szCs w:val="18"/>
        </w:rPr>
        <w:t>ACE Stoßdämpfer GmbH</w:t>
      </w:r>
      <w:r w:rsidRPr="00247DA8">
        <w:rPr>
          <w:rStyle w:val="A0"/>
          <w:rFonts w:ascii="Barlow" w:hAnsi="Barlow"/>
          <w:b/>
          <w:bCs/>
          <w:sz w:val="18"/>
          <w:szCs w:val="18"/>
        </w:rPr>
        <w:t xml:space="preserve"> </w:t>
      </w:r>
      <w:r w:rsidRPr="00247DA8">
        <w:rPr>
          <w:rStyle w:val="A0"/>
          <w:rFonts w:ascii="Barlow" w:hAnsi="Barlow" w:cs="Barlow"/>
          <w:sz w:val="18"/>
          <w:szCs w:val="18"/>
        </w:rPr>
        <w:t xml:space="preserve">· Albert-Einstein-Straße 15 · 40764 Langenfeld · Germany · </w:t>
      </w:r>
      <w:r w:rsidRPr="00247DA8">
        <w:rPr>
          <w:rFonts w:ascii="Barlow" w:hAnsi="Barlow"/>
          <w:color w:val="19467D"/>
          <w:spacing w:val="6"/>
          <w:sz w:val="18"/>
          <w:szCs w:val="18"/>
        </w:rPr>
        <w:t>info@ace-int.eu · www.ace-ace.de</w:t>
      </w:r>
    </w:p>
    <w:p w:rsidR="004F770B" w:rsidRPr="00247DA8" w:rsidRDefault="004F770B">
      <w:pPr>
        <w:pStyle w:val="Body"/>
        <w:rPr>
          <w:rFonts w:cs="Arial"/>
          <w:color w:val="auto"/>
          <w:sz w:val="24"/>
          <w:szCs w:val="24"/>
        </w:rPr>
      </w:pPr>
    </w:p>
    <w:p w:rsidR="004F770B" w:rsidRPr="00247DA8" w:rsidRDefault="004F770B">
      <w:pPr>
        <w:pStyle w:val="Body"/>
        <w:rPr>
          <w:rFonts w:cs="Arial"/>
          <w:color w:val="auto"/>
          <w:sz w:val="24"/>
          <w:szCs w:val="24"/>
        </w:rPr>
      </w:pPr>
    </w:p>
    <w:p w:rsidR="004F770B" w:rsidRPr="00247DA8" w:rsidRDefault="004F770B" w:rsidP="00D8726C">
      <w:pPr>
        <w:pStyle w:val="Title"/>
        <w:spacing w:line="360" w:lineRule="auto"/>
        <w:ind w:right="-2"/>
        <w:jc w:val="left"/>
        <w:rPr>
          <w:rFonts w:ascii="Barlow SemiBold" w:hAnsi="Barlow SemiBold"/>
          <w:b/>
          <w:sz w:val="48"/>
          <w:szCs w:val="48"/>
          <w:lang w:val="de-DE"/>
        </w:rPr>
      </w:pPr>
      <w:r w:rsidRPr="00247DA8">
        <w:rPr>
          <w:rFonts w:ascii="Barlow SemiBold" w:hAnsi="Barlow SemiBold"/>
          <w:b/>
          <w:sz w:val="48"/>
          <w:szCs w:val="48"/>
          <w:lang w:val="de-DE"/>
        </w:rPr>
        <w:t>Presseinformation</w:t>
      </w:r>
    </w:p>
    <w:p w:rsidR="004F770B" w:rsidRPr="00247DA8" w:rsidRDefault="004F770B" w:rsidP="00D8726C">
      <w:pPr>
        <w:pStyle w:val="Title"/>
        <w:tabs>
          <w:tab w:val="left" w:pos="1134"/>
        </w:tabs>
        <w:ind w:right="-2"/>
        <w:jc w:val="left"/>
        <w:rPr>
          <w:rFonts w:ascii="Barlow" w:hAnsi="Barlow"/>
          <w:b/>
          <w:sz w:val="20"/>
          <w:lang w:val="de-DE"/>
        </w:rPr>
      </w:pPr>
      <w:r w:rsidRPr="00247DA8">
        <w:rPr>
          <w:rFonts w:ascii="Barlow" w:hAnsi="Barlow"/>
          <w:b/>
          <w:sz w:val="20"/>
          <w:lang w:val="de-DE"/>
        </w:rPr>
        <w:t>Datum:</w:t>
      </w:r>
      <w:r w:rsidRPr="00247DA8">
        <w:rPr>
          <w:rFonts w:ascii="Barlow" w:hAnsi="Barlow"/>
          <w:b/>
          <w:sz w:val="20"/>
          <w:lang w:val="de-DE"/>
        </w:rPr>
        <w:tab/>
        <w:t>November 2022</w:t>
      </w:r>
    </w:p>
    <w:p w:rsidR="004F770B" w:rsidRPr="00247DA8" w:rsidRDefault="004F770B" w:rsidP="00D8726C">
      <w:pPr>
        <w:pStyle w:val="BodyText"/>
        <w:tabs>
          <w:tab w:val="clear" w:pos="3828"/>
          <w:tab w:val="left" w:pos="709"/>
          <w:tab w:val="left" w:pos="1134"/>
        </w:tabs>
        <w:rPr>
          <w:rFonts w:ascii="Barlow" w:hAnsi="Barlow"/>
          <w:b/>
          <w:sz w:val="20"/>
          <w:szCs w:val="20"/>
        </w:rPr>
      </w:pPr>
      <w:r w:rsidRPr="00247DA8">
        <w:rPr>
          <w:rFonts w:ascii="Barlow" w:hAnsi="Barlow"/>
          <w:b/>
          <w:sz w:val="20"/>
          <w:szCs w:val="20"/>
        </w:rPr>
        <w:t>Thema:</w:t>
      </w:r>
      <w:r w:rsidRPr="00247DA8">
        <w:rPr>
          <w:rFonts w:ascii="Barlow" w:hAnsi="Barlow"/>
          <w:b/>
          <w:sz w:val="20"/>
          <w:szCs w:val="20"/>
        </w:rPr>
        <w:tab/>
      </w:r>
      <w:r w:rsidRPr="00247DA8">
        <w:rPr>
          <w:rFonts w:ascii="Barlow" w:hAnsi="Barlow"/>
          <w:b/>
          <w:sz w:val="20"/>
          <w:szCs w:val="20"/>
        </w:rPr>
        <w:tab/>
      </w:r>
      <w:r w:rsidRPr="00247DA8">
        <w:rPr>
          <w:rFonts w:ascii="Barlow" w:hAnsi="Barlow" w:cs="Arial"/>
          <w:b/>
          <w:sz w:val="20"/>
          <w:szCs w:val="20"/>
        </w:rPr>
        <w:t>Industriegasfedern von ACE mit Zubehör auch in V2A- und V4A-Ausführungen erhältlich</w:t>
      </w:r>
    </w:p>
    <w:p w:rsidR="004F770B" w:rsidRPr="00247DA8" w:rsidRDefault="004F770B" w:rsidP="00D8726C">
      <w:pPr>
        <w:rPr>
          <w:rFonts w:ascii="Barlow" w:hAnsi="Barlow" w:cs="Arial"/>
        </w:rPr>
      </w:pPr>
    </w:p>
    <w:p w:rsidR="004F770B" w:rsidRPr="00247DA8" w:rsidRDefault="004F770B" w:rsidP="00D8726C">
      <w:pPr>
        <w:rPr>
          <w:rFonts w:ascii="Barlow" w:hAnsi="Barlow" w:cs="Arial"/>
        </w:rPr>
      </w:pPr>
    </w:p>
    <w:p w:rsidR="004F770B" w:rsidRDefault="004F770B" w:rsidP="001164DF">
      <w:pPr>
        <w:rPr>
          <w:rFonts w:cs="Arial"/>
          <w:sz w:val="28"/>
          <w:szCs w:val="28"/>
        </w:rPr>
      </w:pPr>
      <w:r w:rsidRPr="00247DA8">
        <w:rPr>
          <w:rFonts w:cs="Arial"/>
          <w:sz w:val="28"/>
          <w:szCs w:val="28"/>
        </w:rPr>
        <w:t>Industrieg</w:t>
      </w:r>
      <w:r>
        <w:rPr>
          <w:rFonts w:cs="Arial"/>
          <w:sz w:val="28"/>
          <w:szCs w:val="28"/>
        </w:rPr>
        <w:t>asfedern von ACE aus Edelstahl:</w:t>
      </w:r>
    </w:p>
    <w:p w:rsidR="004F770B" w:rsidRPr="00247DA8" w:rsidRDefault="004F770B" w:rsidP="001164DF">
      <w:pPr>
        <w:rPr>
          <w:rFonts w:cs="Arial"/>
          <w:sz w:val="28"/>
          <w:szCs w:val="28"/>
        </w:rPr>
      </w:pPr>
      <w:r w:rsidRPr="00247DA8">
        <w:rPr>
          <w:rFonts w:cs="Arial"/>
          <w:sz w:val="28"/>
          <w:szCs w:val="28"/>
        </w:rPr>
        <w:t>In jeder Hinsicht eine glänzende Wahl</w:t>
      </w:r>
    </w:p>
    <w:p w:rsidR="004F770B" w:rsidRPr="00247DA8" w:rsidRDefault="004F770B" w:rsidP="00D8726C">
      <w:pPr>
        <w:pStyle w:val="BodyText"/>
        <w:rPr>
          <w:rFonts w:ascii="Barlow" w:hAnsi="Barlow"/>
        </w:rPr>
      </w:pPr>
    </w:p>
    <w:p w:rsidR="004F770B" w:rsidRPr="00247DA8" w:rsidRDefault="004F770B" w:rsidP="001164DF">
      <w:pPr>
        <w:rPr>
          <w:rFonts w:ascii="Barlow" w:hAnsi="Barlow" w:cs="Arial"/>
          <w:b/>
        </w:rPr>
      </w:pPr>
      <w:r w:rsidRPr="00247DA8">
        <w:rPr>
          <w:rFonts w:ascii="Barlow" w:hAnsi="Barlow" w:cs="Arial"/>
          <w:b/>
        </w:rPr>
        <w:t>Als praktische Hilfen beim Öffnen und Schließen von Hauben, Deckeln und Klappen sind Industriegasfedern perfekt geeignet. Bei der ACE Stoßdämpfer GmbH sind diese kleinen Maschinenelemente, welche die Muskelkraft der Anwender leicht und zuverlässig unterstützen, als Gasdruck- und Gaszugfedern erhältlich. Industriegasfedertypen in V2A- und V4A-Edelstahl erweitern die Einsatzmöglichkeiten von Konstrukteuren zusätzlich.</w:t>
      </w:r>
    </w:p>
    <w:p w:rsidR="004F770B" w:rsidRPr="00247DA8" w:rsidRDefault="004F770B" w:rsidP="001164DF">
      <w:pPr>
        <w:rPr>
          <w:rFonts w:ascii="Barlow" w:hAnsi="Barlow" w:cs="Arial"/>
        </w:rPr>
      </w:pPr>
    </w:p>
    <w:p w:rsidR="004F770B" w:rsidRPr="00247DA8" w:rsidRDefault="004F770B" w:rsidP="001164DF">
      <w:pPr>
        <w:rPr>
          <w:rFonts w:ascii="Barlow" w:hAnsi="Barlow" w:cs="Arial"/>
        </w:rPr>
      </w:pPr>
    </w:p>
    <w:p w:rsidR="004F770B" w:rsidRPr="00247DA8" w:rsidRDefault="004F770B" w:rsidP="001164DF">
      <w:pPr>
        <w:rPr>
          <w:rFonts w:ascii="Barlow" w:hAnsi="Barlow" w:cs="Arial"/>
        </w:rPr>
      </w:pPr>
      <w:r w:rsidRPr="00247DA8">
        <w:rPr>
          <w:rFonts w:ascii="Barlow" w:hAnsi="Barlow" w:cs="Arial"/>
        </w:rPr>
        <w:t>Kontrolliertes Heben und Senken ohne großen Kraftaufwand und ohne die Gefahr, sich beispielsweise bei Wartungsarbeiten die Finger zu klemmen. Das sind, gepaart mit einer enormen Vielseitigkeit und langen Lebensdauern, wichtige Vorzüge dieser in vielen Anwendungen bewährten Komponenten. Ob aus Stahl oder Edelstahl gefertigt, Industriegasfedern von ACE erleichtern die Arbeit und machen in den Spezialausführungen zudem optisch eine gute Figur.</w:t>
      </w:r>
    </w:p>
    <w:p w:rsidR="004F770B" w:rsidRPr="00247DA8" w:rsidRDefault="004F770B" w:rsidP="001164DF">
      <w:pPr>
        <w:rPr>
          <w:rFonts w:ascii="Barlow" w:hAnsi="Barlow" w:cs="Arial"/>
        </w:rPr>
      </w:pPr>
    </w:p>
    <w:p w:rsidR="004F770B" w:rsidRPr="00247DA8" w:rsidRDefault="004F770B" w:rsidP="001164DF">
      <w:pPr>
        <w:rPr>
          <w:rFonts w:ascii="Barlow" w:hAnsi="Barlow" w:cs="Arial"/>
        </w:rPr>
      </w:pPr>
    </w:p>
    <w:p w:rsidR="004F770B" w:rsidRPr="00247DA8" w:rsidRDefault="004F770B" w:rsidP="001164DF">
      <w:pPr>
        <w:rPr>
          <w:rFonts w:ascii="Barlow" w:hAnsi="Barlow" w:cs="Arial"/>
          <w:b/>
        </w:rPr>
      </w:pPr>
      <w:r w:rsidRPr="00247DA8">
        <w:rPr>
          <w:rFonts w:ascii="Barlow" w:hAnsi="Barlow" w:cs="Arial"/>
          <w:b/>
        </w:rPr>
        <w:t>Industrie</w:t>
      </w:r>
      <w:r>
        <w:rPr>
          <w:rFonts w:ascii="Barlow" w:hAnsi="Barlow" w:cs="Arial"/>
          <w:b/>
        </w:rPr>
        <w:t>-Gasdruck- oder -Gaszugfedern: e</w:t>
      </w:r>
      <w:r w:rsidRPr="00247DA8">
        <w:rPr>
          <w:rFonts w:ascii="Barlow" w:hAnsi="Barlow" w:cs="Arial"/>
          <w:b/>
        </w:rPr>
        <w:t>ine Frage des Platzes</w:t>
      </w:r>
    </w:p>
    <w:p w:rsidR="004F770B" w:rsidRPr="00247DA8" w:rsidRDefault="004F770B" w:rsidP="001164DF">
      <w:pPr>
        <w:rPr>
          <w:rFonts w:ascii="Barlow" w:hAnsi="Barlow" w:cs="Arial"/>
        </w:rPr>
      </w:pPr>
    </w:p>
    <w:p w:rsidR="004F770B" w:rsidRPr="00247DA8" w:rsidRDefault="004F770B" w:rsidP="001164DF">
      <w:pPr>
        <w:rPr>
          <w:rFonts w:ascii="Barlow" w:hAnsi="Barlow" w:cs="Arial"/>
        </w:rPr>
      </w:pPr>
      <w:r w:rsidRPr="00247DA8">
        <w:rPr>
          <w:rFonts w:ascii="Barlow" w:hAnsi="Barlow" w:cs="Arial"/>
        </w:rPr>
        <w:t>Standardmäßig sind Industrie-Gasdruckfedern von ACE mit Körperdurchmessern von 8 bis 70 mm und Kräften von 10 bis 13.000 N erhältlich. Als Standard-Industrie-Gaszugfedern werden sie in Formaten von 15 bis 40 mm angeboten und sind für Kräfte zwischen 30 und 5.000 N ausgelegt. Beide Ausführungen sind mit einem unter Druck st</w:t>
      </w:r>
      <w:r>
        <w:rPr>
          <w:rFonts w:ascii="Barlow" w:hAnsi="Barlow" w:cs="Arial"/>
        </w:rPr>
        <w:t xml:space="preserve">ehenden Stickstoff-Gas gefüllt. Bei den </w:t>
      </w:r>
      <w:r w:rsidRPr="00247DA8">
        <w:rPr>
          <w:rFonts w:ascii="Barlow" w:hAnsi="Barlow" w:cs="Arial"/>
        </w:rPr>
        <w:t xml:space="preserve">Industrie-Gasdruckfedern </w:t>
      </w:r>
      <w:r>
        <w:rPr>
          <w:rFonts w:ascii="Barlow" w:hAnsi="Barlow" w:cs="Arial"/>
        </w:rPr>
        <w:t xml:space="preserve">strömt der Stickstoff </w:t>
      </w:r>
      <w:r w:rsidRPr="00247DA8">
        <w:rPr>
          <w:rFonts w:ascii="Barlow" w:hAnsi="Barlow" w:cs="Arial"/>
        </w:rPr>
        <w:t xml:space="preserve">beim </w:t>
      </w:r>
      <w:r>
        <w:rPr>
          <w:rFonts w:ascii="Barlow" w:hAnsi="Barlow" w:cs="Arial"/>
        </w:rPr>
        <w:t>Öffnen</w:t>
      </w:r>
      <w:r w:rsidRPr="00247DA8">
        <w:rPr>
          <w:rFonts w:ascii="Barlow" w:hAnsi="Barlow" w:cs="Arial"/>
        </w:rPr>
        <w:t xml:space="preserve"> von Hauben, Deckeln und Klappen durch die Drosselöffnung im Kolben</w:t>
      </w:r>
      <w:r>
        <w:rPr>
          <w:rFonts w:ascii="Barlow" w:hAnsi="Barlow" w:cs="Arial"/>
        </w:rPr>
        <w:t xml:space="preserve"> und</w:t>
      </w:r>
      <w:r w:rsidRPr="00247DA8">
        <w:rPr>
          <w:rFonts w:ascii="Barlow" w:hAnsi="Barlow" w:cs="Arial"/>
        </w:rPr>
        <w:t xml:space="preserve"> sorgt für eine definierte </w:t>
      </w:r>
      <w:r>
        <w:rPr>
          <w:rFonts w:ascii="Barlow" w:hAnsi="Barlow" w:cs="Arial"/>
        </w:rPr>
        <w:t>Aus</w:t>
      </w:r>
      <w:r w:rsidRPr="00247DA8">
        <w:rPr>
          <w:rFonts w:ascii="Barlow" w:hAnsi="Barlow" w:cs="Arial"/>
        </w:rPr>
        <w:t xml:space="preserve">fahrgeschwindigkeit </w:t>
      </w:r>
      <w:r>
        <w:rPr>
          <w:rFonts w:ascii="Barlow" w:hAnsi="Barlow" w:cs="Arial"/>
        </w:rPr>
        <w:t xml:space="preserve">sowie für </w:t>
      </w:r>
      <w:r w:rsidRPr="00247DA8">
        <w:rPr>
          <w:rFonts w:ascii="Barlow" w:hAnsi="Barlow" w:cs="Arial"/>
        </w:rPr>
        <w:t xml:space="preserve">sicheren Halt. </w:t>
      </w:r>
      <w:r>
        <w:rPr>
          <w:rFonts w:ascii="Barlow" w:hAnsi="Barlow" w:cs="Arial"/>
        </w:rPr>
        <w:t xml:space="preserve">Zusätzlich </w:t>
      </w:r>
      <w:r w:rsidRPr="00247DA8">
        <w:rPr>
          <w:rFonts w:ascii="Barlow" w:hAnsi="Barlow" w:cs="Arial"/>
        </w:rPr>
        <w:t xml:space="preserve">bewirkt die Ölfüllung </w:t>
      </w:r>
      <w:r>
        <w:rPr>
          <w:rFonts w:ascii="Barlow" w:hAnsi="Barlow" w:cs="Arial"/>
        </w:rPr>
        <w:t>b</w:t>
      </w:r>
      <w:r w:rsidRPr="00247DA8">
        <w:rPr>
          <w:rFonts w:ascii="Barlow" w:hAnsi="Barlow" w:cs="Arial"/>
        </w:rPr>
        <w:t>eim Ausfahren der wartungsfreien</w:t>
      </w:r>
      <w:r>
        <w:rPr>
          <w:rFonts w:ascii="Barlow" w:hAnsi="Barlow" w:cs="Arial"/>
        </w:rPr>
        <w:t>,</w:t>
      </w:r>
      <w:r w:rsidRPr="00247DA8">
        <w:rPr>
          <w:rFonts w:ascii="Barlow" w:hAnsi="Barlow" w:cs="Arial"/>
        </w:rPr>
        <w:t xml:space="preserve"> in sich geschlossenen Systeme in der Endlage ein sanftes Aufsetzen. Aus diesem Grund wirkt die Endlagendämpfung nur bei einem Einbau der Industrie-Gasdruckfedern, wenn die Kolbenstange nach unten weist. Beim Öffnen strömt der Stickstoff zurück und unterstützt zusätzlich die Handkraft. Die gerade bei diesen Dämpfungslösungen von ACE auffallend gute Regulierbarkeit erklärt sich vor allem durch die individuelle Befüllbarkeit der Industriegasfedern mit Stickstoff dank der verwendeten Ventiltechnik. Mit deren Hilfe lassen sich die Kräfte je nach Kundenwunsch mit einem Füllkoffer vor Ort genau der jeweiligen Anwendung anpassen. Weitere Modifikationen ermöglichen es zudem, Industrie-Gasdruckfedern blockierbar zu machen, wodurch exaktes Positionieren an jeder Stelle des Hubes möglich wird. Wenn aus Platzgründen keine Industrie-Gasdruckfedern zum Einsatz kommen können, sind Industrie-Gaszugfedern das Mittel der Wahl. Sie sind in Zugrichtung wirksam und arbeiten nach dem</w:t>
      </w:r>
      <w:r>
        <w:rPr>
          <w:rFonts w:ascii="Barlow" w:hAnsi="Barlow" w:cs="Arial"/>
        </w:rPr>
        <w:t xml:space="preserve"> umgekehrten Funktionsprinzip: D</w:t>
      </w:r>
      <w:r w:rsidRPr="00247DA8">
        <w:rPr>
          <w:rFonts w:ascii="Barlow" w:hAnsi="Barlow" w:cs="Arial"/>
        </w:rPr>
        <w:t>urch den Gasdruck im Zylinder wird die Kolbenstange nach innen gezogen und etwa beim Schließen einer Klappe die Handkraft durch die Druckfeder unterstützt. Auch ACE Industrie-Gaszugfedern sind in sich geschlossene, wartungsfreie Maschinenelemente und standardmäßig mit einem Ventil zur individuellen Regulierung des Gasdrucks ausgerüstet. Ob in Druck</w:t>
      </w:r>
      <w:r>
        <w:rPr>
          <w:rFonts w:ascii="Barlow" w:hAnsi="Barlow" w:cs="Arial"/>
        </w:rPr>
        <w:t>-</w:t>
      </w:r>
      <w:r w:rsidRPr="00247DA8">
        <w:rPr>
          <w:rFonts w:ascii="Barlow" w:hAnsi="Barlow" w:cs="Arial"/>
        </w:rPr>
        <w:t xml:space="preserve"> oder Zugrichtung arbeitend, ACE bietet für jeden Einsatzfall passendes Zubehör, welches das Einbauen auch an schwierigen Stellen ermöglicht.</w:t>
      </w:r>
    </w:p>
    <w:p w:rsidR="004F770B" w:rsidRPr="00247DA8" w:rsidRDefault="004F770B" w:rsidP="001164DF">
      <w:pPr>
        <w:rPr>
          <w:rFonts w:ascii="Barlow" w:hAnsi="Barlow" w:cs="Arial"/>
        </w:rPr>
      </w:pPr>
    </w:p>
    <w:p w:rsidR="004F770B" w:rsidRPr="00247DA8" w:rsidRDefault="004F770B" w:rsidP="001164DF">
      <w:pPr>
        <w:rPr>
          <w:rFonts w:ascii="Barlow" w:hAnsi="Barlow" w:cs="Arial"/>
        </w:rPr>
      </w:pPr>
    </w:p>
    <w:p w:rsidR="004F770B" w:rsidRPr="00247DA8" w:rsidRDefault="004F770B" w:rsidP="001164DF">
      <w:pPr>
        <w:rPr>
          <w:rFonts w:ascii="Barlow" w:hAnsi="Barlow" w:cs="Arial"/>
          <w:b/>
        </w:rPr>
      </w:pPr>
      <w:r w:rsidRPr="00247DA8">
        <w:rPr>
          <w:rFonts w:ascii="Barlow" w:hAnsi="Barlow" w:cs="Arial"/>
          <w:b/>
        </w:rPr>
        <w:t>Edelstahlvarianten erweitern Einsatzgebiete</w:t>
      </w:r>
    </w:p>
    <w:p w:rsidR="004F770B" w:rsidRPr="00247DA8" w:rsidRDefault="004F770B" w:rsidP="001164DF">
      <w:pPr>
        <w:rPr>
          <w:rFonts w:ascii="Barlow" w:hAnsi="Barlow" w:cs="Arial"/>
        </w:rPr>
      </w:pPr>
    </w:p>
    <w:p w:rsidR="004F770B" w:rsidRPr="00247DA8" w:rsidRDefault="004F770B" w:rsidP="001164DF">
      <w:pPr>
        <w:rPr>
          <w:rFonts w:ascii="Barlow" w:hAnsi="Barlow" w:cs="Arial"/>
        </w:rPr>
      </w:pPr>
      <w:r w:rsidRPr="00247DA8">
        <w:rPr>
          <w:rFonts w:ascii="Barlow" w:hAnsi="Barlow" w:cs="Arial"/>
        </w:rPr>
        <w:t xml:space="preserve">In Edelstahl-Legierungen V2A und V4A sind sowohl Industrie-Gaszugfedern </w:t>
      </w:r>
      <w:r>
        <w:rPr>
          <w:rFonts w:ascii="Barlow" w:hAnsi="Barlow" w:cs="Arial"/>
        </w:rPr>
        <w:t xml:space="preserve">als auch </w:t>
      </w:r>
      <w:r w:rsidRPr="00247DA8">
        <w:rPr>
          <w:rFonts w:ascii="Barlow" w:hAnsi="Barlow" w:cs="Arial"/>
        </w:rPr>
        <w:t>Industrie-Gasdruckfedern von ACE mit den Typenbezeichnungen GZ-15 bis GZ-40 und GS-15 bis GS-40 mit Körperdurchmessern von 15 bis 40 mm lieferbar. Zusätzlich werden Industrie-Gasdruckfedern in Formaten von 8 bis 12 mm als Typen GS-8 bis GS-12 in V4A angeboten. Der für die Industriegasfedern zuständige technische Berater Patrick Czeckay von ACE erklärt die Gründe hierfür: „Unsere kleineren GS-Typen werden seltener in Edelstahl angefragt und wenn, dann benötigen unsere Kunden die widerstandsfähigere V4A-Legierung. Bei den Industrie-Gaszugfedern gibt es aufgrund ihrer platzsparenden Bauweise keine Nachfrage nach noch kleineren Edelstahl-Typen.“ Der qualitative Unterschied der beiden Edelstähle liegt darin, dass bei V4A der Chrom-Nickelstahl noch Molybdän enthält. Für den Schiffsbau, etwa beim Anheben von Luken oder für ein reguliertes Tempo beim Ausfahren von Beibooten, bietet das Unternehmen aus Langenfeld im Rheinland deshalb hauptsächlich Typen aus V4A-Edelstahl an. Im Gegensatz zur V2A-Legierung ist dieser aufgrund des Molybdän-Gehaltes korros</w:t>
      </w:r>
      <w:r>
        <w:rPr>
          <w:rFonts w:ascii="Barlow" w:hAnsi="Barlow" w:cs="Arial"/>
        </w:rPr>
        <w:t>ions- und seewasserbeständiger</w:t>
      </w:r>
      <w:r w:rsidRPr="00247DA8">
        <w:rPr>
          <w:rFonts w:ascii="Barlow" w:hAnsi="Barlow" w:cs="Arial"/>
        </w:rPr>
        <w:t>. In punkto Robustheit gegen Umgebungseinflüsse überzeugen alle Edelstahlgasfedern von ACE auf l</w:t>
      </w:r>
      <w:r>
        <w:rPr>
          <w:rFonts w:ascii="Barlow" w:hAnsi="Barlow" w:cs="Arial"/>
        </w:rPr>
        <w:t xml:space="preserve">ange Sicht durch volle Funktion, </w:t>
      </w:r>
      <w:r w:rsidRPr="00247DA8">
        <w:rPr>
          <w:rFonts w:ascii="Barlow" w:hAnsi="Barlow" w:cs="Arial"/>
        </w:rPr>
        <w:t>ansprechende Optik</w:t>
      </w:r>
      <w:r>
        <w:rPr>
          <w:rFonts w:ascii="Barlow" w:hAnsi="Barlow" w:cs="Arial"/>
        </w:rPr>
        <w:t xml:space="preserve"> sowie eine lange</w:t>
      </w:r>
      <w:r w:rsidRPr="00247DA8">
        <w:rPr>
          <w:rFonts w:ascii="Barlow" w:hAnsi="Barlow" w:cs="Arial"/>
        </w:rPr>
        <w:t xml:space="preserve"> Lebensdauer</w:t>
      </w:r>
      <w:r>
        <w:rPr>
          <w:rFonts w:ascii="Barlow" w:hAnsi="Barlow" w:cs="Arial"/>
        </w:rPr>
        <w:t xml:space="preserve">. </w:t>
      </w:r>
      <w:r w:rsidRPr="00247DA8">
        <w:rPr>
          <w:rFonts w:ascii="Barlow" w:hAnsi="Barlow" w:cs="Arial"/>
        </w:rPr>
        <w:t>Hochwertiges Zubehör bietet Kunden die Chance, den Einbau in Maschinen und Anlagen selbst vorzunehmen, zumal alle Anschlussteile DIN-genormt und ebenfalls in Edelstahl verfügbar sind. Aufgrund ihrer glänzenden Optik finden sie häufig auch Verwendung in Bereichen mit Publikumsverkehr. Ansonsten kommen sie zum Einsatz, wenn die Hygieneanforderungen noch anspruchsvoller sind, wie zum Beispiel in der Medizin- und Reinraumtechnik sowie in der Lebensmittelindustrie. Aus diesem Grund sind sie serienmäßig mit Lebensmittelöl befüllt, welches den Anforderungen nach FDA 21 CFR 178.3570 gerecht wird. Weitere Einsatzgebiete liegen im Automobil</w:t>
      </w:r>
      <w:r>
        <w:rPr>
          <w:rFonts w:ascii="Barlow" w:hAnsi="Barlow" w:cs="Arial"/>
        </w:rPr>
        <w:t>-</w:t>
      </w:r>
      <w:r w:rsidRPr="00247DA8">
        <w:rPr>
          <w:rFonts w:ascii="Barlow" w:hAnsi="Barlow" w:cs="Arial"/>
        </w:rPr>
        <w:t xml:space="preserve"> und Anlagenbau sowie in der Militär-, Umwelt- und Wasserversorgungstechnik.</w:t>
      </w:r>
    </w:p>
    <w:p w:rsidR="004F770B" w:rsidRPr="00247DA8" w:rsidRDefault="004F770B" w:rsidP="001164DF">
      <w:pPr>
        <w:rPr>
          <w:rFonts w:ascii="Barlow" w:hAnsi="Barlow" w:cs="Arial"/>
        </w:rPr>
      </w:pPr>
    </w:p>
    <w:p w:rsidR="004F770B" w:rsidRPr="00247DA8" w:rsidRDefault="004F770B" w:rsidP="001164DF">
      <w:pPr>
        <w:rPr>
          <w:rFonts w:ascii="Barlow" w:hAnsi="Barlow" w:cs="Arial"/>
        </w:rPr>
      </w:pPr>
    </w:p>
    <w:p w:rsidR="004F770B" w:rsidRPr="00247DA8" w:rsidRDefault="004F770B" w:rsidP="001164DF">
      <w:pPr>
        <w:rPr>
          <w:rFonts w:ascii="Barlow" w:hAnsi="Barlow" w:cs="Arial"/>
          <w:b/>
        </w:rPr>
      </w:pPr>
      <w:r w:rsidRPr="00247DA8">
        <w:rPr>
          <w:rFonts w:ascii="Barlow" w:hAnsi="Barlow" w:cs="Arial"/>
          <w:b/>
        </w:rPr>
        <w:t>Ventiltechnik und Stickstoffregulierung für volle Flexibilität</w:t>
      </w:r>
    </w:p>
    <w:p w:rsidR="004F770B" w:rsidRPr="00247DA8" w:rsidRDefault="004F770B" w:rsidP="001164DF">
      <w:pPr>
        <w:rPr>
          <w:rFonts w:ascii="Barlow" w:hAnsi="Barlow" w:cs="Arial"/>
        </w:rPr>
      </w:pPr>
    </w:p>
    <w:p w:rsidR="004F770B" w:rsidRPr="00247DA8" w:rsidRDefault="004F770B" w:rsidP="001164DF">
      <w:pPr>
        <w:rPr>
          <w:rFonts w:ascii="Barlow" w:hAnsi="Barlow" w:cs="Arial"/>
        </w:rPr>
      </w:pPr>
      <w:r w:rsidRPr="00247DA8">
        <w:rPr>
          <w:rFonts w:ascii="Barlow" w:hAnsi="Barlow" w:cs="Arial"/>
        </w:rPr>
        <w:t>Einkäufer und Konstrukteure schätzen das Gasfeder-Angebot von ACE einerseits wegen der Vielfalt der Ausführungen und des dazu passenden Zubehörs in Edelstahl, andererseits wegen der Möglichkeit, alle Gasfedertypen kundenspezifisch mit Stickstoff befüllen und diesen auch reguliert ablassen zu können. Dieser Vorgang vollzieht sich schnell und einfach entweder durch das Serviceteam von ACE oder indem Kunden selbst Hand anlegen. Dafür ist per Ventil so viel Stickstoff aus der Industriegasfeder abzulassen, dass diese genau auf die Werte der jeweiligen Anforderung und auf die zu bewegenden Kräfte eingestellt wird. Hierbei ist die Ventiltechnik von ACE ein entscheidender Vorteil. Schließlich ermöglicht sie es, dass innerhalb weniger Handgriffe das Ablassen des Stickstoffes mithilfe des kompatiblen Einstellwerkzeugs namens DE-GAS gelingt. Dafür wird bei mit Ventil senkrecht nach oben gehaltener Gasfeder das Werkzeug auf den Ventil-Gewindezapfen aufgeschraubt und mit leichter Handkraft betätigt, bis der Stickstoff entweicht. Auch für nicht geübte Personen ist dieser Vorgang problemlos wiederholbar und bei zu viel abgelassenem Stickstoff auch über den Stickstoffkoffer, den ACE als Zubehör anbietet, im gewünschten Maß wieder revidierbar.</w:t>
      </w:r>
    </w:p>
    <w:p w:rsidR="004F770B" w:rsidRPr="00247DA8" w:rsidRDefault="004F770B" w:rsidP="001164DF">
      <w:pPr>
        <w:rPr>
          <w:rFonts w:ascii="Barlow" w:hAnsi="Barlow" w:cs="Arial"/>
        </w:rPr>
      </w:pPr>
    </w:p>
    <w:p w:rsidR="004F770B" w:rsidRPr="00247DA8" w:rsidRDefault="004F770B" w:rsidP="001164DF">
      <w:pPr>
        <w:rPr>
          <w:rFonts w:ascii="Barlow" w:hAnsi="Barlow" w:cs="Arial"/>
        </w:rPr>
      </w:pPr>
    </w:p>
    <w:p w:rsidR="004F770B" w:rsidRPr="00247DA8" w:rsidRDefault="004F770B" w:rsidP="001164DF">
      <w:pPr>
        <w:rPr>
          <w:rFonts w:ascii="Barlow" w:hAnsi="Barlow" w:cs="Arial"/>
          <w:b/>
        </w:rPr>
      </w:pPr>
      <w:r w:rsidRPr="00247DA8">
        <w:rPr>
          <w:rFonts w:ascii="Barlow" w:hAnsi="Barlow" w:cs="Arial"/>
          <w:b/>
        </w:rPr>
        <w:t>ACE auch bei Industriegasfedern Full-Service-Anbieter</w:t>
      </w:r>
    </w:p>
    <w:p w:rsidR="004F770B" w:rsidRPr="00247DA8" w:rsidRDefault="004F770B" w:rsidP="001164DF">
      <w:pPr>
        <w:rPr>
          <w:rFonts w:ascii="Barlow" w:hAnsi="Barlow" w:cs="Arial"/>
        </w:rPr>
      </w:pPr>
    </w:p>
    <w:p w:rsidR="004F770B" w:rsidRPr="00247DA8" w:rsidRDefault="004F770B" w:rsidP="001164DF">
      <w:pPr>
        <w:rPr>
          <w:rFonts w:ascii="Barlow" w:hAnsi="Barlow" w:cs="Arial"/>
        </w:rPr>
      </w:pPr>
      <w:r w:rsidRPr="00247DA8">
        <w:rPr>
          <w:rFonts w:ascii="Barlow" w:hAnsi="Barlow" w:cs="Arial"/>
        </w:rPr>
        <w:t>Die Spezialisten für Dämpfungslösungen aller Art unterstützen nicht nur, falls gewünscht, bei der Befüllung von Industriegasfedern mit Stickstoff, sondern stehen jederzeit mit Rat und Tat zur Seite. Sei es mit telefonischer Beratung und Auslegung oder mit Hilfe vor Ort. Online erfolgt der Service zum einen über Mail oder Chat, zum anderen wählen Kunden verstärkt den Weg über Gasfeder-Berechnungs- und -Konfigurationstools. Dies auch, weil die entsprechende Software intuitiv und visuell ansprechend aufgebaut ist sowie wahlweise Ansichten in 2D oder 3D bietet. Unter diesem Link lassen sich die gebräuchlichsten Einsatzfälle von Industriegasfedern in wenigen strukturierten Schritten berechnen:</w:t>
      </w:r>
    </w:p>
    <w:p w:rsidR="004F770B" w:rsidRPr="00247DA8" w:rsidRDefault="004F770B" w:rsidP="001164DF">
      <w:pPr>
        <w:rPr>
          <w:rFonts w:ascii="Barlow" w:hAnsi="Barlow" w:cs="Arial"/>
        </w:rPr>
      </w:pPr>
      <w:hyperlink r:id="rId6" w:history="1">
        <w:r w:rsidRPr="00247DA8">
          <w:rPr>
            <w:rStyle w:val="Hyperlink"/>
            <w:rFonts w:ascii="Barlow" w:hAnsi="Barlow" w:cs="Arial"/>
          </w:rPr>
          <w:t>www.ace-ace.de/de/berechnungen/geschwindigkeitsregulierung/gasfeder-berechnung-online.html</w:t>
        </w:r>
      </w:hyperlink>
    </w:p>
    <w:p w:rsidR="004F770B" w:rsidRPr="00247DA8" w:rsidRDefault="004F770B" w:rsidP="001164DF">
      <w:pPr>
        <w:rPr>
          <w:rFonts w:ascii="Barlow" w:hAnsi="Barlow" w:cs="Arial"/>
        </w:rPr>
      </w:pPr>
    </w:p>
    <w:p w:rsidR="004F770B" w:rsidRPr="00247DA8" w:rsidRDefault="004F770B" w:rsidP="001164DF">
      <w:pPr>
        <w:rPr>
          <w:rFonts w:ascii="Barlow" w:hAnsi="Barlow" w:cs="Arial"/>
        </w:rPr>
      </w:pPr>
      <w:r w:rsidRPr="00247DA8">
        <w:rPr>
          <w:rFonts w:ascii="Barlow" w:hAnsi="Barlow" w:cs="Arial"/>
        </w:rPr>
        <w:t>Interessenten gelangen auf diese Weise zügig zum für ihre Anwendung maßgeschneiderten Maschinenelement. Dabei werden die optimal passende Industriegasfeder und das benötigte Montagezubehör exakt angegeben. Zudem lässt sich mit Hilfe des Online-Tools eine Montageskizze generieren. Nach Bestellung im Online-Shop werden die Komponenten in Langenfeld noch mit Stickstoff befüllt und in der Regel binnen 24 Stunden ausgeliefert. Die hohe Lagerverfügbarkeit und damit verbundene schnelle Lieferung sind ebenso weitere Vorteile wie die von vielen Konstrukteuren und Distributeuren gelobte, kundenorientierte Betreuung der ACE Stoßdämpfer GmbH im After-Sales-Bereich.</w:t>
      </w:r>
    </w:p>
    <w:p w:rsidR="004F770B" w:rsidRPr="00247DA8" w:rsidRDefault="004F770B" w:rsidP="001164DF">
      <w:pPr>
        <w:rPr>
          <w:rFonts w:ascii="Barlow" w:hAnsi="Barlow" w:cs="Arial"/>
        </w:rPr>
      </w:pPr>
    </w:p>
    <w:p w:rsidR="004F770B" w:rsidRPr="00247DA8" w:rsidRDefault="004F770B" w:rsidP="00CC0AF0">
      <w:pPr>
        <w:rPr>
          <w:rStyle w:val="rynqvb"/>
          <w:rFonts w:ascii="Barlow" w:hAnsi="Barlow" w:cs="Arial"/>
        </w:rPr>
      </w:pPr>
      <w:r>
        <w:rPr>
          <w:rFonts w:ascii="Barlow" w:hAnsi="Barlow" w:cs="Arial"/>
        </w:rPr>
        <w:t>7</w:t>
      </w:r>
      <w:r w:rsidRPr="00247DA8">
        <w:rPr>
          <w:rFonts w:ascii="Barlow" w:hAnsi="Barlow" w:cs="Arial"/>
        </w:rPr>
        <w:t>.7</w:t>
      </w:r>
      <w:r>
        <w:rPr>
          <w:rFonts w:ascii="Barlow" w:hAnsi="Barlow" w:cs="Arial"/>
        </w:rPr>
        <w:t>56</w:t>
      </w:r>
      <w:r w:rsidRPr="00247DA8">
        <w:rPr>
          <w:rFonts w:ascii="Barlow" w:hAnsi="Barlow" w:cs="Arial"/>
        </w:rPr>
        <w:t xml:space="preserve"> Zeichen mit Leerzeichen</w:t>
      </w:r>
    </w:p>
    <w:p w:rsidR="004F770B" w:rsidRPr="00247DA8" w:rsidRDefault="004F770B" w:rsidP="00CC0AF0">
      <w:pPr>
        <w:rPr>
          <w:rStyle w:val="rynqvb"/>
          <w:rFonts w:ascii="Barlow" w:hAnsi="Barlow" w:cs="Arial"/>
        </w:rPr>
      </w:pPr>
    </w:p>
    <w:p w:rsidR="004F770B" w:rsidRPr="00247DA8" w:rsidRDefault="004F770B" w:rsidP="00CC0AF0">
      <w:pPr>
        <w:rPr>
          <w:rFonts w:ascii="Barlow" w:hAnsi="Barlow" w:cs="Arial"/>
          <w:b/>
        </w:rPr>
      </w:pPr>
      <w:r w:rsidRPr="00247DA8">
        <w:rPr>
          <w:rFonts w:ascii="Barlow" w:hAnsi="Barlow" w:cs="Arial"/>
          <w:b/>
        </w:rPr>
        <w:t>Autor</w:t>
      </w:r>
    </w:p>
    <w:p w:rsidR="004F770B" w:rsidRPr="00247DA8" w:rsidRDefault="004F770B" w:rsidP="00CC0AF0">
      <w:pPr>
        <w:rPr>
          <w:rFonts w:ascii="Barlow" w:hAnsi="Barlow" w:cs="Arial"/>
        </w:rPr>
      </w:pPr>
      <w:r w:rsidRPr="00247DA8">
        <w:rPr>
          <w:rFonts w:ascii="Barlow" w:hAnsi="Barlow" w:cs="Arial"/>
        </w:rPr>
        <w:t>Robert Timmerberg M. A., Fachjournalist (DFJV), plus2 GmbH, Düsseldorf, Deutschland</w:t>
      </w:r>
    </w:p>
    <w:p w:rsidR="004F770B" w:rsidRPr="00247DA8" w:rsidRDefault="004F770B" w:rsidP="00D8726C">
      <w:pPr>
        <w:rPr>
          <w:rFonts w:ascii="Barlow" w:hAnsi="Barlow" w:cs="Arial"/>
        </w:rPr>
      </w:pPr>
    </w:p>
    <w:p w:rsidR="004F770B" w:rsidRPr="00247DA8" w:rsidRDefault="004F770B" w:rsidP="00D8726C">
      <w:pPr>
        <w:rPr>
          <w:rFonts w:ascii="Barlow" w:hAnsi="Barlow" w:cs="Arial"/>
        </w:rPr>
      </w:pPr>
    </w:p>
    <w:p w:rsidR="004F770B" w:rsidRPr="00247DA8" w:rsidRDefault="004F770B" w:rsidP="00D8726C">
      <w:pPr>
        <w:rPr>
          <w:rFonts w:ascii="Barlow" w:hAnsi="Barlow" w:cs="Arial"/>
          <w:b/>
        </w:rPr>
      </w:pPr>
      <w:r w:rsidRPr="00247DA8">
        <w:rPr>
          <w:rFonts w:ascii="Barlow" w:hAnsi="Barlow" w:cs="Arial"/>
          <w:b/>
        </w:rPr>
        <w:br w:type="column"/>
        <w:t>Bilder und Bildunterschriften</w:t>
      </w:r>
    </w:p>
    <w:p w:rsidR="004F770B" w:rsidRPr="00247DA8" w:rsidRDefault="004F770B" w:rsidP="00D8726C">
      <w:pPr>
        <w:rPr>
          <w:rFonts w:ascii="Barlow" w:hAnsi="Barlow" w:cs="Arial"/>
        </w:rPr>
      </w:pPr>
    </w:p>
    <w:p w:rsidR="004F770B" w:rsidRPr="00247DA8" w:rsidRDefault="004F770B" w:rsidP="00016622">
      <w:pPr>
        <w:rPr>
          <w:rFonts w:ascii="Barlow" w:hAnsi="Barlow" w:cs="Arial"/>
        </w:rPr>
      </w:pPr>
    </w:p>
    <w:p w:rsidR="004F770B" w:rsidRPr="00555379" w:rsidRDefault="004F770B" w:rsidP="00016622">
      <w:pPr>
        <w:rPr>
          <w:rFonts w:ascii="Barlow" w:hAnsi="Barlow" w:cs="Arial"/>
          <w:u w:val="single"/>
        </w:rPr>
      </w:pPr>
      <w:r w:rsidRPr="00555379">
        <w:rPr>
          <w:rFonts w:ascii="Barlow" w:hAnsi="Barlow" w:cs="Arial"/>
          <w:u w:val="single"/>
        </w:rPr>
        <w:t>Bild 1 ACE Composing</w:t>
      </w:r>
      <w:r w:rsidRPr="00555379">
        <w:rPr>
          <w:u w:val="single"/>
        </w:rPr>
        <w:t xml:space="preserve"> </w:t>
      </w:r>
      <w:r w:rsidRPr="00555379">
        <w:rPr>
          <w:rFonts w:ascii="Barlow" w:hAnsi="Barlow" w:cs="Arial"/>
          <w:u w:val="single"/>
        </w:rPr>
        <w:t>GZ und GS -sRGB.jpg</w:t>
      </w:r>
    </w:p>
    <w:p w:rsidR="004F770B" w:rsidRPr="00527BCC" w:rsidRDefault="004F770B" w:rsidP="00016622">
      <w:pPr>
        <w:rPr>
          <w:rFonts w:ascii="Barlow" w:hAnsi="Barlow" w:cs="Arial"/>
          <w:sz w:val="22"/>
          <w:szCs w:val="22"/>
        </w:rPr>
      </w:pPr>
    </w:p>
    <w:p w:rsidR="004F770B" w:rsidRPr="00527BCC" w:rsidRDefault="004F770B" w:rsidP="00016622">
      <w:pPr>
        <w:rPr>
          <w:rFonts w:ascii="Barlow" w:hAnsi="Barlow" w:cs="Arial"/>
          <w:sz w:val="22"/>
          <w:szCs w:val="22"/>
        </w:rPr>
      </w:pPr>
      <w:r w:rsidRPr="00845817">
        <w:rPr>
          <w:rFonts w:ascii="Barlow" w:hAnsi="Barlow"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41.75pt">
            <v:imagedata r:id="rId7" o:title=""/>
          </v:shape>
        </w:pict>
      </w:r>
    </w:p>
    <w:p w:rsidR="004F770B" w:rsidRPr="00527BCC" w:rsidRDefault="004F770B" w:rsidP="00016622">
      <w:pPr>
        <w:rPr>
          <w:rFonts w:ascii="Barlow" w:hAnsi="Barlow" w:cs="Arial"/>
          <w:sz w:val="22"/>
          <w:szCs w:val="22"/>
        </w:rPr>
      </w:pPr>
    </w:p>
    <w:p w:rsidR="004F770B" w:rsidRPr="00247DA8" w:rsidRDefault="004F770B" w:rsidP="008D1168">
      <w:pPr>
        <w:rPr>
          <w:rFonts w:ascii="Barlow" w:hAnsi="Barlow" w:cs="Arial"/>
        </w:rPr>
      </w:pPr>
      <w:r w:rsidRPr="00247DA8">
        <w:rPr>
          <w:rFonts w:ascii="Barlow" w:hAnsi="Barlow" w:cs="Arial"/>
        </w:rPr>
        <w:t>Die Industrie-Gasdruck- und -Gaszugfedern von ACE aus Edelstahl unterstützen die Muskelkraft von Anwendern mit Ausschub- bzw. mit Zugkräften von 10 N bis 5.000 N</w:t>
      </w:r>
      <w:r w:rsidRPr="00247DA8">
        <w:rPr>
          <w:rFonts w:ascii="Barlow" w:hAnsi="Barlow"/>
        </w:rPr>
        <w:t xml:space="preserve">, im eingefahrenen Zustand sogar bis zu 7.200 N, und mit </w:t>
      </w:r>
      <w:r w:rsidRPr="00247DA8">
        <w:rPr>
          <w:rFonts w:ascii="Barlow" w:hAnsi="Barlow" w:cs="Arial"/>
        </w:rPr>
        <w:t>Hüben von 20 mm bis 700 mm</w:t>
      </w:r>
    </w:p>
    <w:p w:rsidR="004F770B" w:rsidRPr="00247DA8" w:rsidRDefault="004F770B" w:rsidP="00016622">
      <w:pPr>
        <w:rPr>
          <w:rFonts w:ascii="Barlow" w:hAnsi="Barlow" w:cs="Arial"/>
        </w:rPr>
      </w:pPr>
    </w:p>
    <w:p w:rsidR="004F770B" w:rsidRPr="00247DA8" w:rsidRDefault="004F770B" w:rsidP="00016622">
      <w:pPr>
        <w:rPr>
          <w:rFonts w:ascii="Barlow" w:hAnsi="Barlow" w:cs="Arial"/>
          <w:b/>
        </w:rPr>
      </w:pPr>
      <w:r w:rsidRPr="00247DA8">
        <w:rPr>
          <w:rFonts w:ascii="Barlow" w:hAnsi="Barlow" w:cs="Arial"/>
          <w:b/>
        </w:rPr>
        <w:t>Bildnachweis: ACE Stoßdämpfer GmbH</w:t>
      </w:r>
    </w:p>
    <w:p w:rsidR="004F770B" w:rsidRPr="00247DA8" w:rsidRDefault="004F770B" w:rsidP="00016622">
      <w:pPr>
        <w:rPr>
          <w:rFonts w:ascii="Barlow" w:hAnsi="Barlow" w:cs="Arial"/>
        </w:rPr>
      </w:pPr>
    </w:p>
    <w:p w:rsidR="004F770B" w:rsidRPr="00247DA8" w:rsidRDefault="004F770B" w:rsidP="00016622">
      <w:pPr>
        <w:rPr>
          <w:rFonts w:ascii="Barlow" w:hAnsi="Barlow" w:cs="Arial"/>
        </w:rPr>
      </w:pPr>
    </w:p>
    <w:p w:rsidR="004F770B" w:rsidRPr="00555379" w:rsidRDefault="004F770B" w:rsidP="00016622">
      <w:pPr>
        <w:rPr>
          <w:rFonts w:ascii="Barlow" w:hAnsi="Barlow" w:cs="Arial"/>
          <w:u w:val="single"/>
        </w:rPr>
      </w:pPr>
      <w:r w:rsidRPr="00555379">
        <w:rPr>
          <w:rFonts w:ascii="Barlow" w:hAnsi="Barlow" w:cs="Arial"/>
          <w:u w:val="single"/>
        </w:rPr>
        <w:t>Bild 2 Schnittgrafik ACE_GZ V4A-RGB-L_DE.jpg</w:t>
      </w:r>
    </w:p>
    <w:p w:rsidR="004F770B" w:rsidRDefault="004F770B" w:rsidP="00931A81">
      <w:pPr>
        <w:rPr>
          <w:rFonts w:ascii="Barlow" w:hAnsi="Barlow" w:cs="Arial"/>
        </w:rPr>
      </w:pPr>
      <w:r w:rsidRPr="00845817">
        <w:rPr>
          <w:rFonts w:ascii="Barlow" w:hAnsi="Barlow" w:cs="Arial"/>
        </w:rPr>
        <w:pict>
          <v:shape id="_x0000_i1026" type="#_x0000_t75" style="width:146.25pt;height:169.5pt">
            <v:imagedata r:id="rId8" o:title=""/>
          </v:shape>
        </w:pict>
      </w:r>
    </w:p>
    <w:p w:rsidR="004F770B" w:rsidRPr="00931A81" w:rsidRDefault="004F770B" w:rsidP="00931A81">
      <w:pPr>
        <w:rPr>
          <w:rFonts w:ascii="Barlow" w:hAnsi="Barlow" w:cs="Arial"/>
        </w:rPr>
      </w:pPr>
      <w:r>
        <w:rPr>
          <w:rFonts w:ascii="Barlow" w:hAnsi="Barlow" w:cs="Arial"/>
        </w:rPr>
        <w:t xml:space="preserve">Ob aus Stahl oder Edelstahl gefertigt, </w:t>
      </w:r>
      <w:r w:rsidRPr="00931A81">
        <w:rPr>
          <w:rFonts w:ascii="Barlow" w:hAnsi="Barlow" w:cs="Arial"/>
        </w:rPr>
        <w:t xml:space="preserve">ACE Gaszugfedern </w:t>
      </w:r>
      <w:r>
        <w:rPr>
          <w:rFonts w:ascii="Barlow" w:hAnsi="Barlow" w:cs="Arial"/>
        </w:rPr>
        <w:t xml:space="preserve">sind </w:t>
      </w:r>
      <w:r w:rsidRPr="00931A81">
        <w:rPr>
          <w:rFonts w:ascii="Barlow" w:hAnsi="Barlow" w:cs="Arial"/>
        </w:rPr>
        <w:t>Problemlöser bei Platzmangel</w:t>
      </w:r>
      <w:r>
        <w:rPr>
          <w:rFonts w:ascii="Barlow" w:hAnsi="Barlow" w:cs="Arial"/>
        </w:rPr>
        <w:t>, zudem lässt sich i</w:t>
      </w:r>
      <w:r w:rsidRPr="00931A81">
        <w:rPr>
          <w:rFonts w:ascii="Barlow" w:hAnsi="Barlow" w:cs="Arial"/>
        </w:rPr>
        <w:t>hre Zugkraft nachträglich per Ventil anpassen</w:t>
      </w:r>
    </w:p>
    <w:p w:rsidR="004F770B" w:rsidRPr="00931A81" w:rsidRDefault="004F770B" w:rsidP="00016622">
      <w:pPr>
        <w:rPr>
          <w:rFonts w:ascii="Barlow" w:hAnsi="Barlow" w:cs="Arial"/>
        </w:rPr>
      </w:pPr>
    </w:p>
    <w:p w:rsidR="004F770B" w:rsidRPr="00931A81" w:rsidRDefault="004F770B" w:rsidP="00016622">
      <w:pPr>
        <w:rPr>
          <w:rFonts w:ascii="Barlow" w:hAnsi="Barlow" w:cs="Arial"/>
          <w:b/>
        </w:rPr>
      </w:pPr>
      <w:r w:rsidRPr="00931A81">
        <w:rPr>
          <w:rFonts w:ascii="Barlow" w:hAnsi="Barlow" w:cs="Arial"/>
          <w:b/>
        </w:rPr>
        <w:t>Bildnachweis: ACE Stoßdämpfer GmbH</w:t>
      </w:r>
    </w:p>
    <w:p w:rsidR="004F770B" w:rsidRPr="00247DA8" w:rsidRDefault="004F770B" w:rsidP="00931A81">
      <w:pPr>
        <w:rPr>
          <w:rFonts w:ascii="Barlow" w:hAnsi="Barlow" w:cs="Arial"/>
          <w:b/>
        </w:rPr>
      </w:pPr>
      <w:r w:rsidRPr="00247DA8">
        <w:rPr>
          <w:rFonts w:ascii="Barlow" w:hAnsi="Barlow" w:cs="Arial"/>
          <w:b/>
        </w:rPr>
        <w:t>Bilder und Bildunterschriften</w:t>
      </w:r>
    </w:p>
    <w:p w:rsidR="004F770B" w:rsidRPr="00247DA8" w:rsidRDefault="004F770B" w:rsidP="00931A81">
      <w:pPr>
        <w:rPr>
          <w:rFonts w:ascii="Barlow" w:hAnsi="Barlow" w:cs="Arial"/>
        </w:rPr>
      </w:pPr>
    </w:p>
    <w:p w:rsidR="004F770B" w:rsidRPr="00247DA8" w:rsidRDefault="004F770B" w:rsidP="00931A81">
      <w:pPr>
        <w:rPr>
          <w:rFonts w:ascii="Barlow" w:hAnsi="Barlow" w:cs="Arial"/>
        </w:rPr>
      </w:pPr>
    </w:p>
    <w:p w:rsidR="004F770B" w:rsidRDefault="004F770B" w:rsidP="00016622">
      <w:pPr>
        <w:rPr>
          <w:rFonts w:ascii="Barlow" w:hAnsi="Barlow" w:cs="Arial"/>
          <w:u w:val="single"/>
        </w:rPr>
      </w:pPr>
      <w:r w:rsidRPr="00555379">
        <w:rPr>
          <w:rFonts w:ascii="Barlow" w:hAnsi="Barlow" w:cs="Arial"/>
          <w:u w:val="single"/>
        </w:rPr>
        <w:t>Bild 3 ACE Industriegasfeder Füllkoffer_CMYK-M.JPG</w:t>
      </w:r>
    </w:p>
    <w:p w:rsidR="004F770B" w:rsidRPr="00555379" w:rsidRDefault="004F770B" w:rsidP="00016622">
      <w:pPr>
        <w:rPr>
          <w:rFonts w:ascii="Barlow" w:hAnsi="Barlow" w:cs="Arial"/>
          <w:u w:val="single"/>
        </w:rPr>
      </w:pPr>
    </w:p>
    <w:p w:rsidR="004F770B" w:rsidRPr="00931A81" w:rsidRDefault="004F770B" w:rsidP="00016622">
      <w:pPr>
        <w:rPr>
          <w:rFonts w:ascii="Barlow" w:hAnsi="Barlow" w:cs="Arial"/>
        </w:rPr>
      </w:pPr>
      <w:r w:rsidRPr="00845817">
        <w:rPr>
          <w:rFonts w:ascii="Barlow" w:hAnsi="Barlow" w:cs="Arial"/>
        </w:rPr>
        <w:pict>
          <v:shape id="_x0000_i1027" type="#_x0000_t75" style="width:143.25pt;height:141.75pt">
            <v:imagedata r:id="rId9" o:title=""/>
          </v:shape>
        </w:pict>
      </w:r>
    </w:p>
    <w:p w:rsidR="004F770B" w:rsidRPr="00931A81" w:rsidRDefault="004F770B" w:rsidP="00016622">
      <w:pPr>
        <w:rPr>
          <w:rFonts w:ascii="Barlow" w:hAnsi="Barlow" w:cs="Arial"/>
        </w:rPr>
      </w:pPr>
    </w:p>
    <w:p w:rsidR="004F770B" w:rsidRPr="00931A81" w:rsidRDefault="004F770B" w:rsidP="00016622">
      <w:pPr>
        <w:rPr>
          <w:rFonts w:ascii="Barlow" w:hAnsi="Barlow" w:cs="Arial"/>
        </w:rPr>
      </w:pPr>
      <w:r w:rsidRPr="00931A81">
        <w:rPr>
          <w:rFonts w:ascii="Barlow" w:hAnsi="Barlow" w:cs="Arial"/>
        </w:rPr>
        <w:t>Zusätzlich zu Industrie-Gasdruck und –Gaszugfedern ist bei ACE ein Koffer lieferbar, der die Möglichkeit bietet, Gasfedern vor Ort zu füllen bzw. individuell anzupassen</w:t>
      </w:r>
    </w:p>
    <w:p w:rsidR="004F770B" w:rsidRPr="00931A81" w:rsidRDefault="004F770B" w:rsidP="00016622">
      <w:pPr>
        <w:rPr>
          <w:rFonts w:ascii="Barlow" w:hAnsi="Barlow" w:cs="Arial"/>
        </w:rPr>
      </w:pPr>
    </w:p>
    <w:p w:rsidR="004F770B" w:rsidRPr="00931A81" w:rsidRDefault="004F770B" w:rsidP="00016622">
      <w:pPr>
        <w:autoSpaceDE w:val="0"/>
        <w:autoSpaceDN w:val="0"/>
        <w:adjustRightInd w:val="0"/>
        <w:rPr>
          <w:rFonts w:ascii="Barlow" w:hAnsi="Barlow" w:cs="Arial"/>
          <w:b/>
          <w:bCs/>
        </w:rPr>
      </w:pPr>
      <w:r w:rsidRPr="00931A81">
        <w:rPr>
          <w:rFonts w:ascii="Barlow" w:hAnsi="Barlow" w:cs="Arial"/>
          <w:b/>
        </w:rPr>
        <w:t xml:space="preserve">Bildnachweis: </w:t>
      </w:r>
      <w:r w:rsidRPr="00931A81">
        <w:rPr>
          <w:rFonts w:ascii="Barlow" w:hAnsi="Barlow" w:cs="Arial"/>
          <w:b/>
          <w:bCs/>
        </w:rPr>
        <w:t>ACE Stoßdämpfer GmbH</w:t>
      </w:r>
    </w:p>
    <w:p w:rsidR="004F770B" w:rsidRPr="00931A81" w:rsidRDefault="004F770B" w:rsidP="00016622">
      <w:pPr>
        <w:rPr>
          <w:rFonts w:ascii="Barlow" w:hAnsi="Barlow" w:cs="Arial"/>
        </w:rPr>
      </w:pPr>
    </w:p>
    <w:p w:rsidR="004F770B" w:rsidRPr="00931A81" w:rsidRDefault="004F770B" w:rsidP="00016622">
      <w:pPr>
        <w:rPr>
          <w:rFonts w:ascii="Barlow" w:hAnsi="Barlow" w:cs="Arial"/>
        </w:rPr>
      </w:pPr>
    </w:p>
    <w:p w:rsidR="004F770B" w:rsidRDefault="004F770B" w:rsidP="00016622">
      <w:pPr>
        <w:rPr>
          <w:rFonts w:ascii="Barlow" w:hAnsi="Barlow" w:cs="Arial"/>
          <w:u w:val="single"/>
        </w:rPr>
      </w:pPr>
      <w:r>
        <w:rPr>
          <w:rFonts w:ascii="Barlow" w:hAnsi="Barlow" w:cs="Arial"/>
          <w:u w:val="single"/>
        </w:rPr>
        <w:t>Bild 4</w:t>
      </w:r>
      <w:r w:rsidRPr="00555379">
        <w:rPr>
          <w:rFonts w:ascii="Barlow" w:hAnsi="Barlow" w:cs="Arial"/>
          <w:u w:val="single"/>
        </w:rPr>
        <w:t xml:space="preserve"> ACE_Smart-Sizing_Gasfeder_komplett_01.jpg</w:t>
      </w:r>
    </w:p>
    <w:p w:rsidR="004F770B" w:rsidRPr="00555379" w:rsidRDefault="004F770B" w:rsidP="00016622">
      <w:pPr>
        <w:rPr>
          <w:rFonts w:ascii="Barlow" w:hAnsi="Barlow" w:cs="Arial"/>
          <w:u w:val="single"/>
        </w:rPr>
      </w:pPr>
    </w:p>
    <w:p w:rsidR="004F770B" w:rsidRPr="00931A81" w:rsidRDefault="004F770B" w:rsidP="00016622">
      <w:pPr>
        <w:rPr>
          <w:rFonts w:ascii="Barlow" w:hAnsi="Barlow" w:cs="Arial"/>
        </w:rPr>
      </w:pPr>
      <w:r w:rsidRPr="00845817">
        <w:rPr>
          <w:rFonts w:ascii="Barlow" w:hAnsi="Barlow" w:cs="Arial"/>
        </w:rPr>
        <w:pict>
          <v:shape id="_x0000_i1028" type="#_x0000_t75" style="width:95.25pt;height:138.75pt">
            <v:imagedata r:id="rId10" o:title=""/>
          </v:shape>
        </w:pict>
      </w:r>
    </w:p>
    <w:p w:rsidR="004F770B" w:rsidRPr="00931A81" w:rsidRDefault="004F770B" w:rsidP="00016622">
      <w:pPr>
        <w:rPr>
          <w:rFonts w:ascii="Barlow" w:hAnsi="Barlow" w:cs="Arial"/>
        </w:rPr>
      </w:pPr>
    </w:p>
    <w:p w:rsidR="004F770B" w:rsidRPr="00931A81" w:rsidRDefault="004F770B" w:rsidP="00016622">
      <w:pPr>
        <w:rPr>
          <w:rFonts w:ascii="Barlow" w:hAnsi="Barlow" w:cs="Arial"/>
        </w:rPr>
      </w:pPr>
      <w:r w:rsidRPr="00931A81">
        <w:rPr>
          <w:rFonts w:ascii="Barlow" w:hAnsi="Barlow" w:cs="Arial"/>
        </w:rPr>
        <w:t xml:space="preserve">Unter www.ace-ace.de </w:t>
      </w:r>
      <w:r>
        <w:rPr>
          <w:rFonts w:ascii="Barlow" w:hAnsi="Barlow" w:cs="Arial"/>
        </w:rPr>
        <w:t xml:space="preserve">im Untermenü ‚Berechnungen’ </w:t>
      </w:r>
      <w:r w:rsidRPr="00931A81">
        <w:rPr>
          <w:rFonts w:ascii="Barlow" w:hAnsi="Barlow" w:cs="Arial"/>
        </w:rPr>
        <w:t xml:space="preserve">lassen sich </w:t>
      </w:r>
      <w:r>
        <w:rPr>
          <w:rFonts w:ascii="Barlow" w:hAnsi="Barlow" w:cs="Arial"/>
        </w:rPr>
        <w:t>Industrieg</w:t>
      </w:r>
      <w:r w:rsidRPr="00931A81">
        <w:rPr>
          <w:rFonts w:ascii="Barlow" w:hAnsi="Barlow" w:cs="Arial"/>
        </w:rPr>
        <w:t xml:space="preserve">asfedern in </w:t>
      </w:r>
      <w:r>
        <w:rPr>
          <w:rFonts w:ascii="Barlow" w:hAnsi="Barlow" w:cs="Arial"/>
        </w:rPr>
        <w:t xml:space="preserve">kurzer Zeit </w:t>
      </w:r>
      <w:r w:rsidRPr="00931A81">
        <w:rPr>
          <w:rFonts w:ascii="Barlow" w:hAnsi="Barlow" w:cs="Arial"/>
        </w:rPr>
        <w:t>berechnen, auslegen und bestellen</w:t>
      </w:r>
    </w:p>
    <w:p w:rsidR="004F770B" w:rsidRPr="00931A81" w:rsidRDefault="004F770B" w:rsidP="00016622">
      <w:pPr>
        <w:rPr>
          <w:rFonts w:ascii="Barlow" w:hAnsi="Barlow" w:cs="Arial"/>
        </w:rPr>
      </w:pPr>
    </w:p>
    <w:p w:rsidR="004F770B" w:rsidRDefault="004F770B" w:rsidP="00016622">
      <w:pPr>
        <w:rPr>
          <w:rFonts w:ascii="Barlow" w:hAnsi="Barlow" w:cs="Arial"/>
          <w:b/>
        </w:rPr>
      </w:pPr>
      <w:r w:rsidRPr="004435CD">
        <w:rPr>
          <w:rFonts w:ascii="Barlow" w:hAnsi="Barlow" w:cs="Arial"/>
          <w:b/>
        </w:rPr>
        <w:t>Bildnachweis: ACE Stoßdämpfer GmbH</w:t>
      </w:r>
    </w:p>
    <w:p w:rsidR="004F770B" w:rsidRPr="004435CD" w:rsidRDefault="004F770B" w:rsidP="0080088D">
      <w:pPr>
        <w:rPr>
          <w:rFonts w:ascii="Barlow" w:hAnsi="Barlow" w:cs="Arial"/>
          <w:b/>
        </w:rPr>
      </w:pPr>
      <w:r>
        <w:rPr>
          <w:rFonts w:ascii="Barlow" w:hAnsi="Barlow" w:cs="Arial"/>
          <w:b/>
        </w:rPr>
        <w:br w:type="column"/>
      </w:r>
      <w:r w:rsidRPr="004435CD">
        <w:rPr>
          <w:rFonts w:ascii="Barlow" w:hAnsi="Barlow" w:cs="Arial"/>
          <w:b/>
        </w:rPr>
        <w:t>Links</w:t>
      </w:r>
    </w:p>
    <w:p w:rsidR="004F770B" w:rsidRDefault="004F770B" w:rsidP="0080088D">
      <w:pPr>
        <w:rPr>
          <w:rFonts w:ascii="Barlow" w:hAnsi="Barlow" w:cs="Arial"/>
        </w:rPr>
      </w:pPr>
    </w:p>
    <w:p w:rsidR="004F770B" w:rsidRDefault="004F770B" w:rsidP="0080088D">
      <w:pPr>
        <w:rPr>
          <w:rFonts w:ascii="Barlow" w:hAnsi="Barlow" w:cs="Arial"/>
        </w:rPr>
      </w:pPr>
      <w:r>
        <w:rPr>
          <w:rFonts w:ascii="Barlow" w:hAnsi="Barlow" w:cs="Arial"/>
          <w:b/>
        </w:rPr>
        <w:t xml:space="preserve">ACE </w:t>
      </w:r>
      <w:r w:rsidRPr="00247DA8">
        <w:rPr>
          <w:rFonts w:ascii="Barlow" w:hAnsi="Barlow" w:cs="Arial"/>
          <w:b/>
        </w:rPr>
        <w:t>Industrie-Gasdruckfedern</w:t>
      </w:r>
      <w:r>
        <w:rPr>
          <w:rFonts w:ascii="Barlow" w:hAnsi="Barlow" w:cs="Arial"/>
          <w:b/>
        </w:rPr>
        <w:t xml:space="preserve"> aus Edelstahl</w:t>
      </w:r>
    </w:p>
    <w:p w:rsidR="004F770B" w:rsidRPr="004435CD" w:rsidRDefault="004F770B" w:rsidP="0080088D">
      <w:pPr>
        <w:rPr>
          <w:rFonts w:ascii="Barlow" w:hAnsi="Barlow" w:cs="Arial"/>
          <w:sz w:val="20"/>
          <w:szCs w:val="20"/>
        </w:rPr>
      </w:pPr>
      <w:hyperlink r:id="rId11" w:history="1">
        <w:r w:rsidRPr="00B35222">
          <w:rPr>
            <w:rStyle w:val="Hyperlink"/>
            <w:rFonts w:ascii="Barlow" w:hAnsi="Barlow" w:cs="Arial"/>
            <w:sz w:val="20"/>
            <w:szCs w:val="20"/>
          </w:rPr>
          <w:t>www.ace-ace.de/de/produkte/geschwindigkeitsregulierung/industrie-gasdruckfedern/gs-8-v4a-bis-gs-40-va.html</w:t>
        </w:r>
      </w:hyperlink>
    </w:p>
    <w:p w:rsidR="004F770B" w:rsidRDefault="004F770B" w:rsidP="0080088D">
      <w:pPr>
        <w:rPr>
          <w:rFonts w:ascii="Barlow" w:hAnsi="Barlow" w:cs="Arial"/>
        </w:rPr>
      </w:pPr>
    </w:p>
    <w:p w:rsidR="004F770B" w:rsidRDefault="004F770B" w:rsidP="004435CD">
      <w:pPr>
        <w:rPr>
          <w:rFonts w:ascii="Barlow" w:hAnsi="Barlow" w:cs="Arial"/>
        </w:rPr>
      </w:pPr>
      <w:r>
        <w:rPr>
          <w:rFonts w:ascii="Barlow" w:hAnsi="Barlow" w:cs="Arial"/>
          <w:b/>
        </w:rPr>
        <w:t xml:space="preserve">ACE </w:t>
      </w:r>
      <w:r w:rsidRPr="00247DA8">
        <w:rPr>
          <w:rFonts w:ascii="Barlow" w:hAnsi="Barlow" w:cs="Arial"/>
          <w:b/>
        </w:rPr>
        <w:t>Industrie-Gaszugfedern</w:t>
      </w:r>
      <w:r w:rsidRPr="00BC169A">
        <w:rPr>
          <w:rFonts w:ascii="Barlow" w:hAnsi="Barlow" w:cs="Arial"/>
          <w:b/>
        </w:rPr>
        <w:t xml:space="preserve"> </w:t>
      </w:r>
      <w:r>
        <w:rPr>
          <w:rFonts w:ascii="Barlow" w:hAnsi="Barlow" w:cs="Arial"/>
          <w:b/>
        </w:rPr>
        <w:t>aus Edelstahl</w:t>
      </w:r>
    </w:p>
    <w:p w:rsidR="004F770B" w:rsidRPr="00BC169A" w:rsidRDefault="004F770B" w:rsidP="0080088D">
      <w:pPr>
        <w:rPr>
          <w:rFonts w:ascii="Barlow" w:hAnsi="Barlow" w:cs="Arial"/>
          <w:sz w:val="20"/>
          <w:szCs w:val="20"/>
        </w:rPr>
      </w:pPr>
      <w:hyperlink r:id="rId12" w:history="1">
        <w:r w:rsidRPr="00B35222">
          <w:rPr>
            <w:rStyle w:val="Hyperlink"/>
            <w:rFonts w:ascii="Barlow" w:hAnsi="Barlow" w:cs="Arial"/>
            <w:sz w:val="20"/>
            <w:szCs w:val="20"/>
          </w:rPr>
          <w:t>www.ace-ace.de/de/produkte/geschwindigkeitsregulierung/industrie-gaszugfedern/gz-15-v4a-bis-gz-40-va.html</w:t>
        </w:r>
      </w:hyperlink>
    </w:p>
    <w:p w:rsidR="004F770B" w:rsidRDefault="004F770B" w:rsidP="0080088D">
      <w:pPr>
        <w:rPr>
          <w:rFonts w:ascii="Barlow" w:hAnsi="Barlow" w:cs="Arial"/>
        </w:rPr>
      </w:pPr>
    </w:p>
    <w:p w:rsidR="004F770B" w:rsidRPr="004435CD" w:rsidRDefault="004F770B" w:rsidP="0080088D">
      <w:pPr>
        <w:rPr>
          <w:rFonts w:ascii="Barlow" w:hAnsi="Barlow" w:cs="Arial"/>
          <w:b/>
        </w:rPr>
      </w:pPr>
      <w:r w:rsidRPr="004435CD">
        <w:rPr>
          <w:rFonts w:ascii="Barlow" w:hAnsi="Barlow" w:cs="Arial"/>
          <w:b/>
        </w:rPr>
        <w:t>Online-Tool</w:t>
      </w:r>
    </w:p>
    <w:p w:rsidR="004F770B" w:rsidRPr="004435CD" w:rsidRDefault="004F770B" w:rsidP="0080088D">
      <w:pPr>
        <w:rPr>
          <w:rFonts w:ascii="Barlow" w:hAnsi="Barlow" w:cs="Arial"/>
          <w:sz w:val="20"/>
          <w:szCs w:val="20"/>
        </w:rPr>
      </w:pPr>
      <w:hyperlink r:id="rId13" w:history="1">
        <w:r w:rsidRPr="004435CD">
          <w:rPr>
            <w:rStyle w:val="Hyperlink"/>
            <w:rFonts w:ascii="Barlow" w:hAnsi="Barlow" w:cs="Arial"/>
            <w:sz w:val="20"/>
            <w:szCs w:val="20"/>
          </w:rPr>
          <w:t>www.ace-ace.de/de/berechnungen/geschwindigkeitsregulierung/gasfeder-berechnung-online.html</w:t>
        </w:r>
      </w:hyperlink>
    </w:p>
    <w:p w:rsidR="004F770B" w:rsidRDefault="004F770B" w:rsidP="0080088D">
      <w:pPr>
        <w:rPr>
          <w:rFonts w:ascii="Barlow" w:hAnsi="Barlow" w:cs="Arial"/>
        </w:rPr>
      </w:pPr>
    </w:p>
    <w:p w:rsidR="004F770B" w:rsidRPr="004435CD" w:rsidRDefault="004F770B" w:rsidP="004435CD">
      <w:pPr>
        <w:rPr>
          <w:rFonts w:ascii="Barlow" w:hAnsi="Barlow" w:cs="Arial"/>
          <w:b/>
        </w:rPr>
      </w:pPr>
      <w:r w:rsidRPr="004435CD">
        <w:rPr>
          <w:rFonts w:ascii="Barlow" w:hAnsi="Barlow" w:cs="Arial"/>
          <w:b/>
        </w:rPr>
        <w:t>Video von ACE mit Tipps zum Thema DE-GAS</w:t>
      </w:r>
    </w:p>
    <w:p w:rsidR="004F770B" w:rsidRPr="004435CD" w:rsidRDefault="004F770B" w:rsidP="004435CD">
      <w:pPr>
        <w:rPr>
          <w:rFonts w:ascii="Barlow" w:hAnsi="Barlow" w:cs="Arial"/>
          <w:sz w:val="20"/>
          <w:szCs w:val="20"/>
        </w:rPr>
      </w:pPr>
      <w:hyperlink r:id="rId14" w:history="1">
        <w:r w:rsidRPr="004435CD">
          <w:rPr>
            <w:rStyle w:val="Hyperlink"/>
            <w:rFonts w:ascii="Barlow" w:hAnsi="Barlow" w:cs="Arial"/>
            <w:sz w:val="20"/>
            <w:szCs w:val="20"/>
          </w:rPr>
          <w:t>https://www.youtube.com/watch?v=Vf23LnIQnkE</w:t>
        </w:r>
      </w:hyperlink>
    </w:p>
    <w:p w:rsidR="004F770B" w:rsidRPr="00931A81" w:rsidRDefault="004F770B" w:rsidP="0080088D">
      <w:pPr>
        <w:rPr>
          <w:rFonts w:ascii="Barlow" w:hAnsi="Barlow" w:cs="Arial"/>
        </w:rPr>
      </w:pPr>
    </w:p>
    <w:p w:rsidR="004F770B" w:rsidRPr="004435CD" w:rsidRDefault="004F770B" w:rsidP="0080088D">
      <w:pPr>
        <w:rPr>
          <w:rFonts w:ascii="Barlow" w:hAnsi="Barlow" w:cs="Arial"/>
          <w:b/>
        </w:rPr>
      </w:pPr>
      <w:r w:rsidRPr="004435CD">
        <w:rPr>
          <w:rFonts w:ascii="Barlow" w:hAnsi="Barlow" w:cs="Arial"/>
          <w:b/>
        </w:rPr>
        <w:t>Video von ACE zu den Anschlussteilen als Zubehör der Industriegasfedern</w:t>
      </w:r>
    </w:p>
    <w:p w:rsidR="004F770B" w:rsidRPr="004435CD" w:rsidRDefault="004F770B" w:rsidP="0080088D">
      <w:pPr>
        <w:rPr>
          <w:rFonts w:ascii="Barlow" w:hAnsi="Barlow" w:cs="Arial"/>
          <w:sz w:val="20"/>
          <w:szCs w:val="20"/>
        </w:rPr>
      </w:pPr>
      <w:hyperlink r:id="rId15" w:tgtFrame="_blank" w:history="1">
        <w:r w:rsidRPr="004435CD">
          <w:rPr>
            <w:rStyle w:val="Hyperlink"/>
            <w:rFonts w:ascii="Barlow" w:hAnsi="Barlow" w:cs="Arial"/>
            <w:sz w:val="20"/>
            <w:szCs w:val="20"/>
          </w:rPr>
          <w:t>https://www.youtube.com/watch?v=xiXyJsVhppg</w:t>
        </w:r>
      </w:hyperlink>
    </w:p>
    <w:p w:rsidR="004F770B" w:rsidRDefault="004F770B" w:rsidP="0080088D">
      <w:pPr>
        <w:rPr>
          <w:rFonts w:ascii="Barlow" w:hAnsi="Barlow" w:cs="Arial"/>
        </w:rPr>
      </w:pPr>
    </w:p>
    <w:p w:rsidR="004F770B" w:rsidRPr="00931A81" w:rsidRDefault="004F770B" w:rsidP="00D8726C">
      <w:pPr>
        <w:rPr>
          <w:rFonts w:ascii="Barlow" w:hAnsi="Barlow" w:cs="Arial"/>
        </w:rPr>
      </w:pPr>
    </w:p>
    <w:p w:rsidR="004F770B" w:rsidRPr="00931A81" w:rsidRDefault="004F770B" w:rsidP="00272C0C">
      <w:pPr>
        <w:rPr>
          <w:rFonts w:ascii="Barlow" w:hAnsi="Barlow" w:cs="Arial"/>
        </w:rPr>
      </w:pPr>
      <w:r w:rsidRPr="00931A81">
        <w:rPr>
          <w:rFonts w:ascii="Barlow" w:hAnsi="Barlow"/>
          <w:b/>
        </w:rPr>
        <w:t>Ihre Kontakte</w:t>
      </w:r>
    </w:p>
    <w:p w:rsidR="004F770B" w:rsidRPr="00931A81" w:rsidRDefault="004F770B" w:rsidP="00272C0C">
      <w:pPr>
        <w:pStyle w:val="Heading2"/>
        <w:tabs>
          <w:tab w:val="left" w:pos="4536"/>
        </w:tabs>
        <w:rPr>
          <w:rFonts w:ascii="Barlow" w:hAnsi="Barlow"/>
          <w:iCs/>
          <w:color w:val="000000"/>
          <w:sz w:val="24"/>
          <w:szCs w:val="24"/>
        </w:rPr>
      </w:pPr>
    </w:p>
    <w:p w:rsidR="004F770B" w:rsidRPr="00931A81" w:rsidRDefault="004F770B" w:rsidP="00272C0C">
      <w:pPr>
        <w:pStyle w:val="Heading2"/>
        <w:tabs>
          <w:tab w:val="left" w:pos="4536"/>
        </w:tabs>
        <w:rPr>
          <w:rFonts w:ascii="Barlow" w:hAnsi="Barlow"/>
          <w:iCs/>
          <w:color w:val="000000"/>
          <w:sz w:val="24"/>
          <w:szCs w:val="24"/>
        </w:rPr>
      </w:pPr>
      <w:r w:rsidRPr="00931A81">
        <w:rPr>
          <w:rFonts w:ascii="Barlow" w:hAnsi="Barlow"/>
          <w:iCs/>
          <w:color w:val="000000"/>
          <w:sz w:val="24"/>
          <w:szCs w:val="24"/>
        </w:rPr>
        <w:t>ACE Stoßdämpfer GmbH</w:t>
      </w:r>
    </w:p>
    <w:p w:rsidR="004F770B" w:rsidRPr="00931A81" w:rsidRDefault="004F770B" w:rsidP="00272C0C">
      <w:pPr>
        <w:tabs>
          <w:tab w:val="left" w:pos="4536"/>
        </w:tabs>
        <w:ind w:left="4395" w:hanging="4395"/>
        <w:rPr>
          <w:rFonts w:ascii="Barlow" w:hAnsi="Barlow"/>
        </w:rPr>
      </w:pPr>
      <w:r w:rsidRPr="00931A81">
        <w:rPr>
          <w:rFonts w:ascii="Barlow" w:hAnsi="Barlow"/>
        </w:rPr>
        <w:t>Albert-Einstein-Str. 15</w:t>
      </w:r>
    </w:p>
    <w:p w:rsidR="004F770B" w:rsidRPr="00931A81" w:rsidRDefault="004F770B" w:rsidP="00272C0C">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931A81">
        <w:rPr>
          <w:rFonts w:ascii="Barlow" w:hAnsi="Barlow" w:cs="Arial"/>
        </w:rPr>
        <w:t>40764 Langenfeld</w:t>
      </w:r>
    </w:p>
    <w:p w:rsidR="004F770B" w:rsidRPr="00931A81" w:rsidRDefault="004F770B" w:rsidP="00272C0C">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931A81">
        <w:rPr>
          <w:rFonts w:ascii="Barlow" w:hAnsi="Barlow" w:cs="Arial"/>
        </w:rPr>
        <w:t>Deutschland</w:t>
      </w:r>
    </w:p>
    <w:p w:rsidR="004F770B" w:rsidRPr="00931A81" w:rsidRDefault="004F770B" w:rsidP="00272C0C">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931A81">
        <w:rPr>
          <w:rFonts w:ascii="Barlow" w:hAnsi="Barlow" w:cs="Arial"/>
        </w:rPr>
        <w:t>Tel.: +49 2173-9226-10</w:t>
      </w:r>
    </w:p>
    <w:p w:rsidR="004F770B" w:rsidRPr="00931A81" w:rsidRDefault="004F770B" w:rsidP="00272C0C">
      <w:pPr>
        <w:rPr>
          <w:rFonts w:ascii="Barlow" w:hAnsi="Barlow" w:cs="Arial"/>
        </w:rPr>
      </w:pPr>
      <w:r w:rsidRPr="00931A81">
        <w:rPr>
          <w:rFonts w:ascii="Barlow" w:hAnsi="Barlow" w:cs="Arial"/>
        </w:rPr>
        <w:t>info@ace-int.eu</w:t>
      </w:r>
    </w:p>
    <w:p w:rsidR="004F770B" w:rsidRPr="00931A81" w:rsidRDefault="004F770B" w:rsidP="00272C0C">
      <w:pPr>
        <w:rPr>
          <w:rFonts w:ascii="Barlow" w:hAnsi="Barlow" w:cs="Arial"/>
        </w:rPr>
      </w:pPr>
      <w:r w:rsidRPr="00931A81">
        <w:rPr>
          <w:rFonts w:ascii="Barlow" w:hAnsi="Barlow" w:cs="Arial"/>
        </w:rPr>
        <w:t>www.ace-ace.de</w:t>
      </w:r>
    </w:p>
    <w:p w:rsidR="004F770B" w:rsidRDefault="004F770B" w:rsidP="00272C0C">
      <w:pPr>
        <w:rPr>
          <w:rFonts w:ascii="Barlow" w:hAnsi="Barlow" w:cs="Arial"/>
        </w:rPr>
      </w:pPr>
    </w:p>
    <w:p w:rsidR="004F770B" w:rsidRDefault="004F770B" w:rsidP="00272C0C">
      <w:pPr>
        <w:rPr>
          <w:rFonts w:ascii="Barlow" w:hAnsi="Barlow" w:cs="Arial"/>
        </w:rPr>
      </w:pPr>
    </w:p>
    <w:p w:rsidR="004F770B" w:rsidRDefault="004F770B" w:rsidP="00272C0C">
      <w:pPr>
        <w:rPr>
          <w:rFonts w:ascii="Barlow" w:hAnsi="Barlow" w:cs="Arial"/>
        </w:rPr>
      </w:pPr>
    </w:p>
    <w:p w:rsidR="004F770B" w:rsidRDefault="004F770B" w:rsidP="00272C0C">
      <w:pPr>
        <w:rPr>
          <w:rFonts w:ascii="Barlow" w:hAnsi="Barlow" w:cs="Arial"/>
        </w:rPr>
      </w:pPr>
    </w:p>
    <w:p w:rsidR="004F770B" w:rsidRPr="00931A81" w:rsidRDefault="004F770B" w:rsidP="00272C0C">
      <w:pPr>
        <w:rPr>
          <w:rFonts w:ascii="Barlow" w:hAnsi="Barlow" w:cs="Arial"/>
        </w:rPr>
      </w:pPr>
    </w:p>
    <w:p w:rsidR="004F770B" w:rsidRPr="00247DA8" w:rsidRDefault="004F770B" w:rsidP="00272C0C">
      <w:pPr>
        <w:rPr>
          <w:rFonts w:ascii="Barlow" w:hAnsi="Barlow" w:cs="Arial"/>
        </w:rPr>
      </w:pPr>
    </w:p>
    <w:p w:rsidR="004F770B" w:rsidRPr="00247DA8" w:rsidRDefault="004F770B"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cs="Arial"/>
        </w:rPr>
        <w:t>Bei Rückfragen wenden Sie sich bitte an den Autor:</w:t>
      </w:r>
    </w:p>
    <w:p w:rsidR="004F770B" w:rsidRPr="00247DA8" w:rsidRDefault="004F770B"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cs="Arial"/>
        </w:rPr>
        <w:t>Robert Timmerberg M. A., Fachjournalist (DFJV), plus2 GmbH, Marienstr. 39,</w:t>
      </w:r>
    </w:p>
    <w:p w:rsidR="004F770B" w:rsidRPr="00247DA8" w:rsidRDefault="004F770B"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rPr>
        <w:t>40210 Düsseldorf, i. A. von ACE Stoßdämpfer GmbH, Tel.: +49 179 5901232</w:t>
      </w:r>
    </w:p>
    <w:sectPr w:rsidR="004F770B" w:rsidRPr="00247DA8" w:rsidSect="003C7BFA">
      <w:headerReference w:type="default" r:id="rId16"/>
      <w:footerReference w:type="default" r:id="rId17"/>
      <w:type w:val="continuous"/>
      <w:pgSz w:w="11906" w:h="16838"/>
      <w:pgMar w:top="2835" w:right="992" w:bottom="1843" w:left="1418" w:header="720" w:footer="425" w:gutter="0"/>
      <w:cols w:space="720"/>
      <w:rtlGutter/>
      <w:docGrid w:linePitch="272"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0B" w:rsidRDefault="004F770B">
      <w:r>
        <w:separator/>
      </w:r>
    </w:p>
  </w:endnote>
  <w:endnote w:type="continuationSeparator" w:id="0">
    <w:p w:rsidR="004F770B" w:rsidRDefault="004F7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rlow SemiBold">
    <w:altName w:val="Courier New"/>
    <w:panose1 w:val="00000700000000000000"/>
    <w:charset w:val="00"/>
    <w:family w:val="auto"/>
    <w:pitch w:val="variable"/>
    <w:sig w:usb0="20000007" w:usb1="00000000" w:usb2="00000000" w:usb3="00000000" w:csb0="000001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Barlow">
    <w:altName w:val="Courier New"/>
    <w:panose1 w:val="00000500000000000000"/>
    <w:charset w:val="00"/>
    <w:family w:val="auto"/>
    <w:pitch w:val="variable"/>
    <w:sig w:usb0="20000007" w:usb1="00000000" w:usb2="00000000" w:usb3="00000000" w:csb0="00000193"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70B" w:rsidRDefault="004F770B">
    <w:pPr>
      <w:spacing w:after="44"/>
      <w:rPr>
        <w:rFonts w:ascii="Barlow" w:hAnsi="Barlow"/>
        <w:color w:val="19467D"/>
        <w:spacing w:val="6"/>
        <w:sz w:val="14"/>
        <w:szCs w:val="14"/>
      </w:rPr>
    </w:pPr>
    <w:r>
      <w:rPr>
        <w:noProof/>
        <w:lang w:eastAsia="de-DE" w:bidi="ar-SA"/>
      </w:rPr>
      <w:pict>
        <v:shapetype id="_x0000_t202" coordsize="21600,21600" o:spt="202" path="m,l,21600r21600,l21600,xe">
          <v:stroke joinstyle="miter"/>
          <v:path gradientshapeok="t" o:connecttype="rect"/>
        </v:shapetype>
        <v:shape id="Textfeld 1" o:spid="_x0000_s2050" type="#_x0000_t202" style="position:absolute;margin-left:70.8pt;margin-top:758.45pt;width:481.85pt;height:12pt;z-index:25166233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" fillcolor="window" stroked="f" strokeweight=".5pt">
          <v:textbox inset="0,0,0,0">
            <w:txbxContent>
              <w:p w:rsidR="004F770B" w:rsidRPr="004F263D" w:rsidRDefault="004F770B"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Pr>
                    <w:noProof/>
                    <w:color w:val="19467D"/>
                    <w:sz w:val="14"/>
                    <w:szCs w:val="14"/>
                  </w:rPr>
                  <w:t>5</w:t>
                </w:r>
                <w:r w:rsidRPr="004F263D">
                  <w:rPr>
                    <w:color w:val="19467D"/>
                    <w:sz w:val="14"/>
                    <w:szCs w:val="14"/>
                  </w:rPr>
                  <w:fldChar w:fldCharType="end"/>
                </w:r>
                <w:r w:rsidRPr="004F263D">
                  <w:rPr>
                    <w:color w:val="19467D"/>
                    <w:sz w:val="14"/>
                    <w:szCs w:val="14"/>
                  </w:rPr>
                  <w:t>/</w:t>
                </w:r>
                <w:fldSimple w:instr=" NUMPAGES  \* MERGEFORMAT ">
                  <w:r w:rsidRPr="00896DFE">
                    <w:rPr>
                      <w:noProof/>
                      <w:color w:val="19467D"/>
                      <w:sz w:val="14"/>
                      <w:szCs w:val="14"/>
                    </w:rPr>
                    <w:t>7</w:t>
                  </w:r>
                </w:fldSimple>
              </w:p>
            </w:txbxContent>
          </v:textbox>
          <w10:wrap anchorx="page" anchory="page"/>
        </v:shape>
      </w:pict>
    </w:r>
    <w:r>
      <w:rPr>
        <w:rFonts w:ascii="Barlow" w:hAnsi="Barlow"/>
        <w:color w:val="19467D"/>
        <w:spacing w:val="6"/>
        <w:sz w:val="14"/>
        <w:szCs w:val="14"/>
      </w:rPr>
      <w:t>ACE Stoßdämpfer GmbH</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Albert-Einstein-Straße 15</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40764 Langenfeld · Germany</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T +49 (0)2173 - 9226-10 ·</w:t>
    </w:r>
    <w:r>
      <w:rPr>
        <w:rFonts w:ascii="Barlow" w:hAnsi="Barlow"/>
        <w:color w:val="19467D"/>
        <w:sz w:val="14"/>
        <w:szCs w:val="14"/>
      </w:rPr>
      <w:t xml:space="preserve">  </w:t>
    </w:r>
    <w:r>
      <w:rPr>
        <w:rFonts w:ascii="Barlow" w:hAnsi="Barlow"/>
        <w:color w:val="19467D"/>
        <w:spacing w:val="6"/>
        <w:sz w:val="14"/>
        <w:szCs w:val="14"/>
      </w:rPr>
      <w:t>info@ace-int.eu · www.ace-ace.de</w:t>
    </w:r>
  </w:p>
  <w:p w:rsidR="004F770B" w:rsidRDefault="004F770B">
    <w:pPr>
      <w:rPr>
        <w:rFonts w:ascii="Barlow" w:hAnsi="Barlow" w:cs="Barlow"/>
        <w:color w:val="19467D"/>
        <w:spacing w:val="6"/>
        <w:sz w:val="14"/>
        <w:szCs w:val="14"/>
      </w:rPr>
    </w:pPr>
    <w:r>
      <w:rPr>
        <w:caps/>
        <w:color w:val="19467D"/>
        <w:spacing w:val="6"/>
        <w:sz w:val="14"/>
        <w:szCs w:val="14"/>
      </w:rPr>
      <w:t>Geschäftsführer</w:t>
    </w:r>
    <w:r>
      <w:rPr>
        <w:rFonts w:ascii="Barlow" w:hAnsi="Barlow"/>
        <w:b/>
        <w:bCs/>
        <w:color w:val="19467D"/>
        <w:spacing w:val="6"/>
        <w:sz w:val="14"/>
        <w:szCs w:val="14"/>
      </w:rPr>
      <w:t xml:space="preserve"> </w:t>
    </w:r>
    <w:r>
      <w:rPr>
        <w:rFonts w:ascii="Barlow" w:hAnsi="Barlow" w:cs="Barlow"/>
        <w:color w:val="19467D"/>
        <w:spacing w:val="6"/>
        <w:sz w:val="14"/>
        <w:szCs w:val="14"/>
      </w:rPr>
      <w:t xml:space="preserve">Jürgen Roland, Dr. Peter Kremer, Mark Wilhelms </w:t>
    </w:r>
    <w:r>
      <w:rPr>
        <w:rFonts w:ascii="Barlow" w:hAnsi="Barlow" w:cs="Barlow"/>
        <w:color w:val="19467D"/>
        <w:spacing w:val="6"/>
        <w:sz w:val="14"/>
        <w:szCs w:val="14"/>
      </w:rPr>
      <w:br/>
    </w:r>
    <w:r>
      <w:rPr>
        <w:caps/>
        <w:color w:val="19467D"/>
        <w:spacing w:val="6"/>
        <w:sz w:val="14"/>
        <w:szCs w:val="14"/>
      </w:rPr>
      <w:t>Sitz der Gesellschaft</w:t>
    </w:r>
    <w:r>
      <w:rPr>
        <w:rFonts w:ascii="Barlow" w:hAnsi="Barlow"/>
        <w:b/>
        <w:bCs/>
        <w:color w:val="19467D"/>
        <w:spacing w:val="6"/>
        <w:sz w:val="14"/>
        <w:szCs w:val="14"/>
      </w:rPr>
      <w:t xml:space="preserve"> </w:t>
    </w:r>
    <w:r>
      <w:rPr>
        <w:rFonts w:ascii="Barlow" w:hAnsi="Barlow" w:cs="Barlow"/>
        <w:color w:val="19467D"/>
        <w:spacing w:val="6"/>
        <w:sz w:val="14"/>
        <w:szCs w:val="14"/>
      </w:rPr>
      <w:t>Langenfeld, Amtsgericht Düsseldorf HRB 44976</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Steuer-Nr.</w:t>
    </w:r>
    <w:r>
      <w:rPr>
        <w:rFonts w:ascii="Barlow" w:hAnsi="Barlow"/>
        <w:b/>
        <w:bCs/>
        <w:color w:val="19467D"/>
        <w:spacing w:val="6"/>
        <w:sz w:val="14"/>
        <w:szCs w:val="14"/>
      </w:rPr>
      <w:t xml:space="preserve"> </w:t>
    </w:r>
    <w:r>
      <w:rPr>
        <w:rFonts w:ascii="Barlow" w:hAnsi="Barlow" w:cs="Barlow"/>
        <w:color w:val="19467D"/>
        <w:spacing w:val="6"/>
        <w:sz w:val="14"/>
        <w:szCs w:val="14"/>
      </w:rPr>
      <w:t>135/5766/1592</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USt-IdNr.</w:t>
    </w:r>
    <w:r>
      <w:rPr>
        <w:rFonts w:ascii="Barlow" w:hAnsi="Barlow"/>
        <w:b/>
        <w:bCs/>
        <w:color w:val="19467D"/>
        <w:spacing w:val="6"/>
        <w:sz w:val="14"/>
        <w:szCs w:val="14"/>
      </w:rPr>
      <w:t xml:space="preserve"> </w:t>
    </w:r>
    <w:r>
      <w:rPr>
        <w:rFonts w:ascii="Barlow" w:hAnsi="Barlow" w:cs="Barlow"/>
        <w:color w:val="19467D"/>
        <w:spacing w:val="6"/>
        <w:sz w:val="14"/>
        <w:szCs w:val="14"/>
      </w:rPr>
      <w:t xml:space="preserve">DE 121 391 584 </w:t>
    </w:r>
    <w:r>
      <w:rPr>
        <w:rFonts w:ascii="Barlow" w:hAnsi="Barlow" w:cs="Barlow"/>
        <w:color w:val="19467D"/>
        <w:spacing w:val="6"/>
        <w:sz w:val="14"/>
        <w:szCs w:val="14"/>
      </w:rPr>
      <w:br/>
    </w:r>
    <w:r>
      <w:rPr>
        <w:caps/>
        <w:color w:val="19467D"/>
        <w:spacing w:val="6"/>
        <w:sz w:val="14"/>
        <w:szCs w:val="14"/>
      </w:rPr>
      <w:t>Bankdaten</w:t>
    </w:r>
    <w:r>
      <w:rPr>
        <w:rFonts w:ascii="Barlow" w:hAnsi="Barlow" w:cs="Barlow"/>
        <w:color w:val="19467D"/>
        <w:spacing w:val="6"/>
        <w:sz w:val="14"/>
        <w:szCs w:val="14"/>
      </w:rPr>
      <w:t xml:space="preserve"> Deutsche Bank, BLZ: 300 700 10, Kto: 4 073 490, IBAN: DE83 3007 0010 0407 3490 00, SWIFT-BIC: DEUTDEDDXXX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0B" w:rsidRDefault="004F770B">
      <w:r>
        <w:separator/>
      </w:r>
    </w:p>
  </w:footnote>
  <w:footnote w:type="continuationSeparator" w:id="0">
    <w:p w:rsidR="004F770B" w:rsidRDefault="004F7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70B" w:rsidRDefault="004F770B">
    <w:pPr>
      <w:pStyle w:val="Header"/>
      <w:ind w:right="283"/>
    </w:pPr>
    <w:r>
      <w:rPr>
        <w:noProof/>
        <w:lang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margin-left:-68.25pt;margin-top:-12.75pt;width:592.95pt;height:112.75pt;z-index:251660288;visibility:visible" filled="t">
          <v:imagedata r:id="rId1" o:title=""/>
        </v:shape>
      </w:pict>
    </w:r>
  </w:p>
  <w:p w:rsidR="004F770B" w:rsidRDefault="004F770B">
    <w:pPr>
      <w:pStyle w:val="Header"/>
      <w:ind w:right="28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0FF"/>
    <w:rsid w:val="00004B17"/>
    <w:rsid w:val="00016622"/>
    <w:rsid w:val="00044A67"/>
    <w:rsid w:val="000460E4"/>
    <w:rsid w:val="000465FC"/>
    <w:rsid w:val="00054341"/>
    <w:rsid w:val="00057E4F"/>
    <w:rsid w:val="00062316"/>
    <w:rsid w:val="00082A60"/>
    <w:rsid w:val="000B6320"/>
    <w:rsid w:val="000C1B63"/>
    <w:rsid w:val="000C3CE6"/>
    <w:rsid w:val="000C5C7F"/>
    <w:rsid w:val="000D546F"/>
    <w:rsid w:val="000D66DB"/>
    <w:rsid w:val="001164DF"/>
    <w:rsid w:val="0011692F"/>
    <w:rsid w:val="001208A3"/>
    <w:rsid w:val="00152775"/>
    <w:rsid w:val="00156E24"/>
    <w:rsid w:val="001B049F"/>
    <w:rsid w:val="001D1903"/>
    <w:rsid w:val="002009D9"/>
    <w:rsid w:val="00212AE2"/>
    <w:rsid w:val="002229F4"/>
    <w:rsid w:val="00235F85"/>
    <w:rsid w:val="00242649"/>
    <w:rsid w:val="00247DA8"/>
    <w:rsid w:val="002571BF"/>
    <w:rsid w:val="0026352B"/>
    <w:rsid w:val="00272C0C"/>
    <w:rsid w:val="0027616E"/>
    <w:rsid w:val="002B7201"/>
    <w:rsid w:val="002C0B07"/>
    <w:rsid w:val="002C1115"/>
    <w:rsid w:val="002C6419"/>
    <w:rsid w:val="002F730B"/>
    <w:rsid w:val="00395DD8"/>
    <w:rsid w:val="003C7BFA"/>
    <w:rsid w:val="003F7A49"/>
    <w:rsid w:val="00401DB0"/>
    <w:rsid w:val="00411006"/>
    <w:rsid w:val="00422374"/>
    <w:rsid w:val="004435CD"/>
    <w:rsid w:val="00453C94"/>
    <w:rsid w:val="00461CC0"/>
    <w:rsid w:val="00470F96"/>
    <w:rsid w:val="004833DA"/>
    <w:rsid w:val="004930C7"/>
    <w:rsid w:val="004A744B"/>
    <w:rsid w:val="004F263D"/>
    <w:rsid w:val="004F770B"/>
    <w:rsid w:val="005054DE"/>
    <w:rsid w:val="00515BFD"/>
    <w:rsid w:val="00516B8F"/>
    <w:rsid w:val="00527BCC"/>
    <w:rsid w:val="00555379"/>
    <w:rsid w:val="005553D8"/>
    <w:rsid w:val="005C292A"/>
    <w:rsid w:val="005D006F"/>
    <w:rsid w:val="0060089D"/>
    <w:rsid w:val="00620942"/>
    <w:rsid w:val="006220AE"/>
    <w:rsid w:val="006324E8"/>
    <w:rsid w:val="00633BEA"/>
    <w:rsid w:val="00644FD8"/>
    <w:rsid w:val="00653467"/>
    <w:rsid w:val="006548F2"/>
    <w:rsid w:val="006960FF"/>
    <w:rsid w:val="006A45AD"/>
    <w:rsid w:val="006A6C9C"/>
    <w:rsid w:val="006C4301"/>
    <w:rsid w:val="006F7DDA"/>
    <w:rsid w:val="00706F44"/>
    <w:rsid w:val="00712AC7"/>
    <w:rsid w:val="00715FD4"/>
    <w:rsid w:val="00725C1C"/>
    <w:rsid w:val="00743BA2"/>
    <w:rsid w:val="00744F5B"/>
    <w:rsid w:val="00787B63"/>
    <w:rsid w:val="00790CFE"/>
    <w:rsid w:val="007A1B25"/>
    <w:rsid w:val="0080088D"/>
    <w:rsid w:val="0082311C"/>
    <w:rsid w:val="00845817"/>
    <w:rsid w:val="0085210C"/>
    <w:rsid w:val="008862EE"/>
    <w:rsid w:val="00893156"/>
    <w:rsid w:val="0089375C"/>
    <w:rsid w:val="00896DFE"/>
    <w:rsid w:val="008D1168"/>
    <w:rsid w:val="008D4C04"/>
    <w:rsid w:val="008D4DDF"/>
    <w:rsid w:val="009153DC"/>
    <w:rsid w:val="00931A81"/>
    <w:rsid w:val="00944AE6"/>
    <w:rsid w:val="0096317C"/>
    <w:rsid w:val="00974D12"/>
    <w:rsid w:val="00987A70"/>
    <w:rsid w:val="009C037C"/>
    <w:rsid w:val="009C693E"/>
    <w:rsid w:val="009E6B99"/>
    <w:rsid w:val="00A20DB6"/>
    <w:rsid w:val="00A94732"/>
    <w:rsid w:val="00AB7A9E"/>
    <w:rsid w:val="00AE2FE4"/>
    <w:rsid w:val="00B14C92"/>
    <w:rsid w:val="00B16085"/>
    <w:rsid w:val="00B35222"/>
    <w:rsid w:val="00BB08B3"/>
    <w:rsid w:val="00BB1137"/>
    <w:rsid w:val="00BC169A"/>
    <w:rsid w:val="00C2002E"/>
    <w:rsid w:val="00C5691E"/>
    <w:rsid w:val="00C63590"/>
    <w:rsid w:val="00C7586F"/>
    <w:rsid w:val="00C77FDB"/>
    <w:rsid w:val="00CC0AF0"/>
    <w:rsid w:val="00D238BA"/>
    <w:rsid w:val="00D317C7"/>
    <w:rsid w:val="00D34884"/>
    <w:rsid w:val="00D539EB"/>
    <w:rsid w:val="00D650F2"/>
    <w:rsid w:val="00D6621C"/>
    <w:rsid w:val="00D8639F"/>
    <w:rsid w:val="00D8726C"/>
    <w:rsid w:val="00DC02D1"/>
    <w:rsid w:val="00DC54D9"/>
    <w:rsid w:val="00DD3C24"/>
    <w:rsid w:val="00E017E9"/>
    <w:rsid w:val="00E52861"/>
    <w:rsid w:val="00E62046"/>
    <w:rsid w:val="00E658DE"/>
    <w:rsid w:val="00E744A0"/>
    <w:rsid w:val="00EA14A1"/>
    <w:rsid w:val="00ED792C"/>
    <w:rsid w:val="00EE4335"/>
    <w:rsid w:val="00EE5614"/>
    <w:rsid w:val="00FC19FC"/>
    <w:rsid w:val="00FC567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15"/>
    <w:pPr>
      <w:suppressAutoHyphens/>
    </w:pPr>
    <w:rPr>
      <w:rFonts w:ascii="Barlow SemiBold" w:hAnsi="Barlow SemiBold" w:cs="Barlow SemiBold"/>
      <w:color w:val="000000"/>
      <w:kern w:val="1"/>
      <w:sz w:val="24"/>
      <w:szCs w:val="24"/>
      <w:lang w:eastAsia="hi-IN" w:bidi="hi-IN"/>
    </w:rPr>
  </w:style>
  <w:style w:type="paragraph" w:styleId="Heading2">
    <w:name w:val="heading 2"/>
    <w:basedOn w:val="Normal"/>
    <w:next w:val="Normal"/>
    <w:link w:val="Heading2Char"/>
    <w:uiPriority w:val="99"/>
    <w:qFormat/>
    <w:rsid w:val="00272C0C"/>
    <w:pPr>
      <w:keepNext/>
      <w:suppressAutoHyphens w:val="0"/>
      <w:outlineLvl w:val="1"/>
    </w:pPr>
    <w:rPr>
      <w:rFonts w:ascii="Arial" w:hAnsi="Arial" w:cs="Times New Roman"/>
      <w:b/>
      <w:color w:val="auto"/>
      <w:kern w:val="0"/>
      <w:sz w:val="30"/>
      <w:szCs w:val="20"/>
      <w:lang w:eastAsia="de-DE" w:bidi="ar-SA"/>
    </w:rPr>
  </w:style>
  <w:style w:type="paragraph" w:styleId="Heading4">
    <w:name w:val="heading 4"/>
    <w:basedOn w:val="Normal"/>
    <w:next w:val="Normal"/>
    <w:link w:val="Heading4Char"/>
    <w:uiPriority w:val="99"/>
    <w:qFormat/>
    <w:locked/>
    <w:rsid w:val="008D116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72C0C"/>
    <w:rPr>
      <w:rFonts w:ascii="Arial" w:hAnsi="Arial" w:cs="Times New Roman"/>
      <w:b/>
      <w:sz w:val="30"/>
      <w:lang w:val="de-DE" w:eastAsia="de-DE"/>
    </w:rPr>
  </w:style>
  <w:style w:type="character" w:customStyle="1" w:styleId="Heading4Char">
    <w:name w:val="Heading 4 Char"/>
    <w:basedOn w:val="DefaultParagraphFont"/>
    <w:link w:val="Heading4"/>
    <w:uiPriority w:val="99"/>
    <w:semiHidden/>
    <w:locked/>
    <w:rsid w:val="00BB1137"/>
    <w:rPr>
      <w:rFonts w:ascii="Calibri" w:hAnsi="Calibri" w:cs="Mangal"/>
      <w:b/>
      <w:bCs/>
      <w:color w:val="000000"/>
      <w:kern w:val="1"/>
      <w:sz w:val="25"/>
      <w:szCs w:val="25"/>
      <w:lang w:eastAsia="hi-IN" w:bidi="hi-IN"/>
    </w:rPr>
  </w:style>
  <w:style w:type="character" w:styleId="Hyperlink">
    <w:name w:val="Hyperlink"/>
    <w:basedOn w:val="DefaultParagraphFont"/>
    <w:uiPriority w:val="99"/>
    <w:rsid w:val="002C1115"/>
    <w:rPr>
      <w:rFonts w:cs="Times New Roman"/>
      <w:color w:val="0000FF"/>
      <w:u w:val="single"/>
    </w:rPr>
  </w:style>
  <w:style w:type="character" w:styleId="CommentReference">
    <w:name w:val="annotation reference"/>
    <w:basedOn w:val="DefaultParagraphFont"/>
    <w:uiPriority w:val="99"/>
    <w:rsid w:val="002C1115"/>
    <w:rPr>
      <w:rFonts w:cs="Times New Roman"/>
      <w:sz w:val="16"/>
    </w:rPr>
  </w:style>
  <w:style w:type="character" w:customStyle="1" w:styleId="BesuchterHyperlink1">
    <w:name w:val="BesuchterHyperlink1"/>
    <w:uiPriority w:val="99"/>
    <w:rsid w:val="002C1115"/>
    <w:rPr>
      <w:color w:val="800080"/>
      <w:u w:val="single"/>
    </w:rPr>
  </w:style>
  <w:style w:type="character" w:styleId="FollowedHyperlink">
    <w:name w:val="FollowedHyperlink"/>
    <w:basedOn w:val="DefaultParagraphFont"/>
    <w:uiPriority w:val="99"/>
    <w:rsid w:val="002C1115"/>
    <w:rPr>
      <w:rFonts w:cs="Times New Roman"/>
      <w:color w:val="800080"/>
      <w:u w:val="single"/>
    </w:rPr>
  </w:style>
  <w:style w:type="character" w:customStyle="1" w:styleId="KopfzeileZchn">
    <w:name w:val="Kopfzeile Zchn"/>
    <w:uiPriority w:val="99"/>
    <w:rsid w:val="002C1115"/>
  </w:style>
  <w:style w:type="character" w:customStyle="1" w:styleId="FuzeileZchn">
    <w:name w:val="Fußzeile Zchn"/>
    <w:uiPriority w:val="99"/>
    <w:rsid w:val="002C1115"/>
  </w:style>
  <w:style w:type="character" w:customStyle="1" w:styleId="SemiboldOpenTypeKapitlchenStile">
    <w:name w:val="Semibold OpenType Kapitälchen (Stile)"/>
    <w:uiPriority w:val="99"/>
    <w:rsid w:val="002C1115"/>
    <w:rPr>
      <w:rFonts w:ascii="Barlow SemiBold" w:hAnsi="Barlow SemiBold"/>
      <w:b/>
      <w:color w:val="20497C"/>
      <w:lang w:val="de-DE"/>
    </w:rPr>
  </w:style>
  <w:style w:type="character" w:customStyle="1" w:styleId="SemiBoldStile">
    <w:name w:val="SemiBold (Stile)"/>
    <w:uiPriority w:val="99"/>
    <w:rsid w:val="002C1115"/>
    <w:rPr>
      <w:b/>
    </w:rPr>
  </w:style>
  <w:style w:type="character" w:customStyle="1" w:styleId="SemiboldOpenTypeKapitlchen">
    <w:name w:val="Semibold OpenType Kapitälchen"/>
    <w:uiPriority w:val="99"/>
    <w:rsid w:val="002C1115"/>
    <w:rPr>
      <w:rFonts w:ascii="Barlow SemiBold" w:hAnsi="Barlow SemiBold"/>
      <w:b/>
      <w:color w:val="000A98"/>
      <w:lang w:val="de-DE"/>
    </w:rPr>
  </w:style>
  <w:style w:type="character" w:styleId="PlaceholderText">
    <w:name w:val="Placeholder Text"/>
    <w:basedOn w:val="DefaultParagraphFont"/>
    <w:uiPriority w:val="99"/>
    <w:rsid w:val="002C1115"/>
    <w:rPr>
      <w:rFonts w:cs="Times New Roman"/>
      <w:color w:val="808080"/>
    </w:rPr>
  </w:style>
  <w:style w:type="character" w:customStyle="1" w:styleId="A0">
    <w:name w:val="A0"/>
    <w:uiPriority w:val="99"/>
    <w:rsid w:val="002C1115"/>
    <w:rPr>
      <w:color w:val="17477C"/>
      <w:sz w:val="11"/>
    </w:rPr>
  </w:style>
  <w:style w:type="character" w:customStyle="1" w:styleId="ListLabel1">
    <w:name w:val="ListLabel 1"/>
    <w:uiPriority w:val="99"/>
    <w:rsid w:val="002C1115"/>
    <w:rPr>
      <w:rFonts w:eastAsia="Times New Roman"/>
    </w:rPr>
  </w:style>
  <w:style w:type="character" w:customStyle="1" w:styleId="ListLabel2">
    <w:name w:val="ListLabel 2"/>
    <w:uiPriority w:val="99"/>
    <w:rsid w:val="002C1115"/>
  </w:style>
  <w:style w:type="paragraph" w:customStyle="1" w:styleId="Heading">
    <w:name w:val="Heading"/>
    <w:basedOn w:val="Normal"/>
    <w:next w:val="BodyText"/>
    <w:uiPriority w:val="99"/>
    <w:rsid w:val="002C1115"/>
    <w:pPr>
      <w:keepNext/>
      <w:spacing w:before="240" w:after="120"/>
    </w:pPr>
    <w:rPr>
      <w:rFonts w:ascii="Arial" w:hAnsi="Arial" w:cs="Mangal"/>
      <w:sz w:val="28"/>
      <w:szCs w:val="28"/>
    </w:rPr>
  </w:style>
  <w:style w:type="paragraph" w:styleId="BodyText">
    <w:name w:val="Body Text"/>
    <w:basedOn w:val="Normal"/>
    <w:link w:val="BodyTextChar"/>
    <w:uiPriority w:val="99"/>
    <w:rsid w:val="002C1115"/>
    <w:pPr>
      <w:tabs>
        <w:tab w:val="left" w:pos="3828"/>
        <w:tab w:val="left" w:pos="6804"/>
      </w:tabs>
    </w:pPr>
    <w:rPr>
      <w:rFonts w:cs="Mangal"/>
      <w:szCs w:val="21"/>
    </w:rPr>
  </w:style>
  <w:style w:type="character" w:customStyle="1" w:styleId="BodyTextChar">
    <w:name w:val="Body Text Char"/>
    <w:basedOn w:val="DefaultParagraphFont"/>
    <w:link w:val="BodyText"/>
    <w:uiPriority w:val="99"/>
    <w:semiHidden/>
    <w:locked/>
    <w:rsid w:val="001B049F"/>
    <w:rPr>
      <w:rFonts w:ascii="Barlow SemiBold" w:hAnsi="Barlow SemiBold" w:cs="Times New Roman"/>
      <w:color w:val="000000"/>
      <w:kern w:val="1"/>
      <w:sz w:val="21"/>
      <w:lang w:eastAsia="hi-IN" w:bidi="hi-IN"/>
    </w:rPr>
  </w:style>
  <w:style w:type="paragraph" w:styleId="List">
    <w:name w:val="List"/>
    <w:basedOn w:val="BodyText"/>
    <w:uiPriority w:val="99"/>
    <w:rsid w:val="002C1115"/>
  </w:style>
  <w:style w:type="paragraph" w:styleId="Caption">
    <w:name w:val="caption"/>
    <w:basedOn w:val="Normal"/>
    <w:uiPriority w:val="99"/>
    <w:qFormat/>
    <w:rsid w:val="002C1115"/>
    <w:pPr>
      <w:suppressLineNumbers/>
      <w:spacing w:before="120" w:after="120"/>
    </w:pPr>
    <w:rPr>
      <w:rFonts w:cs="Mangal"/>
      <w:i/>
      <w:iCs/>
    </w:rPr>
  </w:style>
  <w:style w:type="paragraph" w:customStyle="1" w:styleId="Index">
    <w:name w:val="Index"/>
    <w:basedOn w:val="Normal"/>
    <w:uiPriority w:val="99"/>
    <w:rsid w:val="002C1115"/>
    <w:pPr>
      <w:suppressLineNumbers/>
    </w:pPr>
    <w:rPr>
      <w:rFonts w:cs="Mangal"/>
    </w:rPr>
  </w:style>
  <w:style w:type="paragraph" w:styleId="CommentText">
    <w:name w:val="annotation text"/>
    <w:basedOn w:val="Normal"/>
    <w:link w:val="CommentTextChar"/>
    <w:uiPriority w:val="99"/>
    <w:rsid w:val="002C1115"/>
    <w:rPr>
      <w:rFonts w:cs="Mangal"/>
      <w:sz w:val="20"/>
      <w:szCs w:val="18"/>
    </w:rPr>
  </w:style>
  <w:style w:type="character" w:customStyle="1" w:styleId="CommentTextChar">
    <w:name w:val="Comment Text Char"/>
    <w:basedOn w:val="DefaultParagraphFont"/>
    <w:link w:val="CommentText"/>
    <w:uiPriority w:val="99"/>
    <w:semiHidden/>
    <w:locked/>
    <w:rsid w:val="001B049F"/>
    <w:rPr>
      <w:rFonts w:ascii="Barlow SemiBold" w:hAnsi="Barlow SemiBold" w:cs="Times New Roman"/>
      <w:color w:val="000000"/>
      <w:kern w:val="1"/>
      <w:sz w:val="18"/>
      <w:lang w:eastAsia="hi-IN" w:bidi="hi-IN"/>
    </w:rPr>
  </w:style>
  <w:style w:type="paragraph" w:styleId="BalloonText">
    <w:name w:val="Balloon Text"/>
    <w:basedOn w:val="Normal"/>
    <w:link w:val="BalloonTextChar"/>
    <w:uiPriority w:val="99"/>
    <w:rsid w:val="002C1115"/>
    <w:rPr>
      <w:rFonts w:ascii="Times New Roman" w:hAnsi="Times New Roman" w:cs="Mangal"/>
      <w:sz w:val="2"/>
    </w:rPr>
  </w:style>
  <w:style w:type="character" w:customStyle="1" w:styleId="BalloonTextChar">
    <w:name w:val="Balloon Text Char"/>
    <w:basedOn w:val="DefaultParagraphFont"/>
    <w:link w:val="BalloonText"/>
    <w:uiPriority w:val="99"/>
    <w:semiHidden/>
    <w:locked/>
    <w:rsid w:val="001B049F"/>
    <w:rPr>
      <w:rFonts w:cs="Times New Roman"/>
      <w:color w:val="000000"/>
      <w:kern w:val="1"/>
      <w:sz w:val="2"/>
      <w:lang w:eastAsia="hi-IN" w:bidi="hi-IN"/>
    </w:rPr>
  </w:style>
  <w:style w:type="paragraph" w:customStyle="1" w:styleId="EinfAbs">
    <w:name w:val="[Einf. Abs.]"/>
    <w:basedOn w:val="Normal"/>
    <w:uiPriority w:val="99"/>
    <w:rsid w:val="002C1115"/>
    <w:pPr>
      <w:spacing w:line="288" w:lineRule="auto"/>
    </w:pPr>
    <w:rPr>
      <w:rFonts w:ascii="Minion Pro" w:hAnsi="Minion Pro" w:cs="Minion Pro"/>
    </w:rPr>
  </w:style>
  <w:style w:type="paragraph" w:styleId="Header">
    <w:name w:val="header"/>
    <w:basedOn w:val="Normal"/>
    <w:link w:val="HeaderChar"/>
    <w:uiPriority w:val="99"/>
    <w:rsid w:val="002C1115"/>
    <w:pPr>
      <w:suppressLineNumbers/>
      <w:tabs>
        <w:tab w:val="center" w:pos="4513"/>
        <w:tab w:val="right" w:pos="9026"/>
      </w:tabs>
    </w:pPr>
  </w:style>
  <w:style w:type="character" w:customStyle="1" w:styleId="HeaderChar">
    <w:name w:val="Header Char"/>
    <w:basedOn w:val="DefaultParagraphFont"/>
    <w:link w:val="Header"/>
    <w:uiPriority w:val="99"/>
    <w:semiHidden/>
    <w:locked/>
    <w:rsid w:val="00272C0C"/>
    <w:rPr>
      <w:rFonts w:ascii="Barlow SemiBold" w:hAnsi="Barlow SemiBold" w:cs="Times New Roman"/>
      <w:color w:val="000000"/>
      <w:kern w:val="1"/>
      <w:sz w:val="24"/>
      <w:lang w:val="de-DE" w:eastAsia="hi-IN" w:bidi="hi-IN"/>
    </w:rPr>
  </w:style>
  <w:style w:type="paragraph" w:styleId="Footer">
    <w:name w:val="footer"/>
    <w:basedOn w:val="Normal"/>
    <w:link w:val="FooterChar"/>
    <w:uiPriority w:val="99"/>
    <w:rsid w:val="002C1115"/>
    <w:pPr>
      <w:suppressLineNumbers/>
      <w:tabs>
        <w:tab w:val="center" w:pos="4513"/>
        <w:tab w:val="right" w:pos="9026"/>
      </w:tabs>
    </w:pPr>
    <w:rPr>
      <w:rFonts w:cs="Mangal"/>
      <w:szCs w:val="21"/>
    </w:rPr>
  </w:style>
  <w:style w:type="character" w:customStyle="1" w:styleId="FooterChar">
    <w:name w:val="Footer Char"/>
    <w:basedOn w:val="DefaultParagraphFont"/>
    <w:link w:val="Footer"/>
    <w:uiPriority w:val="99"/>
    <w:semiHidden/>
    <w:locked/>
    <w:rsid w:val="001B049F"/>
    <w:rPr>
      <w:rFonts w:ascii="Barlow SemiBold" w:hAnsi="Barlow SemiBold" w:cs="Times New Roman"/>
      <w:color w:val="000000"/>
      <w:kern w:val="1"/>
      <w:sz w:val="21"/>
      <w:lang w:eastAsia="hi-IN" w:bidi="hi-IN"/>
    </w:rPr>
  </w:style>
  <w:style w:type="paragraph" w:customStyle="1" w:styleId="KeinAbsatzformat">
    <w:name w:val="[Kein Absatzformat]"/>
    <w:uiPriority w:val="99"/>
    <w:rsid w:val="002C1115"/>
    <w:pPr>
      <w:suppressAutoHyphens/>
      <w:spacing w:line="288" w:lineRule="auto"/>
    </w:pPr>
    <w:rPr>
      <w:rFonts w:cs="Mangal"/>
      <w:color w:val="000000"/>
      <w:kern w:val="1"/>
      <w:sz w:val="24"/>
      <w:szCs w:val="24"/>
      <w:lang w:eastAsia="hi-IN" w:bidi="hi-IN"/>
    </w:rPr>
  </w:style>
  <w:style w:type="paragraph" w:customStyle="1" w:styleId="8ptStile">
    <w:name w:val="8pt (Stile)"/>
    <w:basedOn w:val="KeinAbsatzformat"/>
    <w:uiPriority w:val="99"/>
    <w:rsid w:val="002C1115"/>
    <w:pPr>
      <w:tabs>
        <w:tab w:val="left" w:pos="170"/>
      </w:tabs>
      <w:spacing w:after="57"/>
    </w:pPr>
    <w:rPr>
      <w:rFonts w:ascii="Barlow" w:hAnsi="Barlow" w:cs="Barlow"/>
      <w:color w:val="20497C"/>
      <w:spacing w:val="4"/>
      <w:sz w:val="16"/>
      <w:szCs w:val="16"/>
    </w:rPr>
  </w:style>
  <w:style w:type="paragraph" w:customStyle="1" w:styleId="Body">
    <w:name w:val="Body"/>
    <w:basedOn w:val="KeinAbsatzformat"/>
    <w:uiPriority w:val="99"/>
    <w:rsid w:val="002C1115"/>
    <w:pPr>
      <w:spacing w:line="260" w:lineRule="atLeast"/>
    </w:pPr>
    <w:rPr>
      <w:rFonts w:ascii="Barlow" w:hAnsi="Barlow" w:cs="Barlow"/>
      <w:sz w:val="20"/>
      <w:szCs w:val="20"/>
    </w:rPr>
  </w:style>
  <w:style w:type="paragraph" w:customStyle="1" w:styleId="Company-BankData">
    <w:name w:val="Company-Bank Data"/>
    <w:basedOn w:val="Normal"/>
    <w:uiPriority w:val="99"/>
    <w:rsid w:val="002C1115"/>
    <w:pPr>
      <w:spacing w:after="57" w:line="288" w:lineRule="auto"/>
    </w:pPr>
    <w:rPr>
      <w:rFonts w:ascii="Barlow" w:hAnsi="Barlow" w:cs="Calibri"/>
      <w:color w:val="000A98"/>
      <w:spacing w:val="1"/>
      <w:sz w:val="14"/>
      <w:szCs w:val="14"/>
    </w:rPr>
  </w:style>
  <w:style w:type="paragraph" w:styleId="Title">
    <w:name w:val="Title"/>
    <w:basedOn w:val="Normal"/>
    <w:link w:val="TitleChar"/>
    <w:uiPriority w:val="99"/>
    <w:qFormat/>
    <w:rsid w:val="00D8726C"/>
    <w:pPr>
      <w:suppressAutoHyphens w:val="0"/>
      <w:jc w:val="center"/>
    </w:pPr>
    <w:rPr>
      <w:rFonts w:ascii="Times New Roman" w:hAnsi="Times New Roman" w:cs="Times New Roman"/>
      <w:color w:val="auto"/>
      <w:kern w:val="0"/>
      <w:szCs w:val="20"/>
      <w:lang w:val="en-GB" w:eastAsia="de-DE" w:bidi="ar-SA"/>
    </w:rPr>
  </w:style>
  <w:style w:type="character" w:customStyle="1" w:styleId="TitleChar">
    <w:name w:val="Title Char"/>
    <w:basedOn w:val="DefaultParagraphFont"/>
    <w:link w:val="Title"/>
    <w:uiPriority w:val="99"/>
    <w:locked/>
    <w:rsid w:val="00D8726C"/>
    <w:rPr>
      <w:rFonts w:cs="Times New Roman"/>
      <w:sz w:val="24"/>
      <w:lang w:val="en-GB" w:eastAsia="de-DE"/>
    </w:rPr>
  </w:style>
  <w:style w:type="character" w:customStyle="1" w:styleId="rynqvb">
    <w:name w:val="rynqvb"/>
    <w:uiPriority w:val="99"/>
    <w:rsid w:val="00D8726C"/>
  </w:style>
  <w:style w:type="character" w:customStyle="1" w:styleId="lrzxr">
    <w:name w:val="lrzxr"/>
    <w:uiPriority w:val="99"/>
    <w:rsid w:val="00272C0C"/>
  </w:style>
  <w:style w:type="character" w:styleId="Strong">
    <w:name w:val="Strong"/>
    <w:basedOn w:val="DefaultParagraphFont"/>
    <w:uiPriority w:val="99"/>
    <w:qFormat/>
    <w:locked/>
    <w:rsid w:val="008D1168"/>
    <w:rPr>
      <w:rFonts w:cs="Times New Roman"/>
      <w:b/>
      <w:bCs/>
    </w:rPr>
  </w:style>
  <w:style w:type="paragraph" w:styleId="NormalWeb">
    <w:name w:val="Normal (Web)"/>
    <w:basedOn w:val="Normal"/>
    <w:uiPriority w:val="99"/>
    <w:rsid w:val="008D1168"/>
    <w:pPr>
      <w:suppressAutoHyphens w:val="0"/>
      <w:spacing w:before="100" w:beforeAutospacing="1" w:after="100" w:afterAutospacing="1"/>
    </w:pPr>
    <w:rPr>
      <w:rFonts w:ascii="Times New Roman" w:eastAsia="MS Mincho" w:hAnsi="Times New Roman" w:cs="Times New Roman"/>
      <w:color w:val="auto"/>
      <w:kern w:val="0"/>
      <w:lang w:eastAsia="ja-JP" w:bidi="ar-SA"/>
    </w:rPr>
  </w:style>
</w:styles>
</file>

<file path=word/webSettings.xml><?xml version="1.0" encoding="utf-8"?>
<w:webSettings xmlns:r="http://schemas.openxmlformats.org/officeDocument/2006/relationships" xmlns:w="http://schemas.openxmlformats.org/wordprocessingml/2006/main">
  <w:divs>
    <w:div w:id="264269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ce-ace.de/de/berechnungen/geschwindigkeitsregulierung/gasfeder-berechnung-online.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ace-ace.de/de/produkte/geschwindigkeitsregulierung/industrie-gaszugfedern/gz-15-v4a-bis-gz-40-va.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ace-ace.de/de/berechnungen/geschwindigkeitsregulierung/gasfeder-berechnung-online.html" TargetMode="External"/><Relationship Id="rId11" Type="http://schemas.openxmlformats.org/officeDocument/2006/relationships/hyperlink" Target="http://www.ace-ace.de/de/produkte/geschwindigkeitsregulierung/industrie-gasdruckfedern/gs-8-v4a-bis-gs-40-va.html" TargetMode="External"/><Relationship Id="rId5" Type="http://schemas.openxmlformats.org/officeDocument/2006/relationships/endnotes" Target="endnotes.xml"/><Relationship Id="rId15" Type="http://schemas.openxmlformats.org/officeDocument/2006/relationships/hyperlink" Target="https://www.youtube.com/watch?v=xiXyJsVhppg%5bhttps://www.youtube.com/watch?v=xiXyJsVhppg"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www.youtube.com/watch?v=Vf23LnIQn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CE\2022-11-16\Bibliothek\ACE_letter-template_PR-ABT-1_footer_202211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ACE_letter-template_PR-ABT-1_footer_20221115.dotx</Template>
  <TotalTime>0</TotalTime>
  <Pages>7</Pages>
  <Words>1532</Words>
  <Characters>9656</Characters>
  <Application>Microsoft Office Outlook</Application>
  <DocSecurity>0</DocSecurity>
  <Lines>0</Lines>
  <Paragraphs>0</Paragraphs>
  <ScaleCrop>false</ScaleCrop>
  <Manager>rt</Manager>
  <Company>plus-2.de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Industriegasfedern von ACE aus Edelstahl: In jeder Hinsicht eine glänzende Wahl</dc:title>
  <dc:subject>Industriegasfedern von ACE mit Zubehör auch in V2A- und V4A-Ausführungen erhältlich</dc:subject>
  <dc:creator>Robert Timmerberg</dc:creator>
  <cp:keywords>Industriegasfedern von ACE mit Zubehör auch in V2A- und V4A-Ausführungen erhältlich</cp:keywords>
  <dc:description>Neutext, Aussendung, November 2022</dc:description>
  <cp:lastModifiedBy>timmerberg</cp:lastModifiedBy>
  <cp:revision>5</cp:revision>
  <cp:lastPrinted>2022-01-06T12:07:00Z</cp:lastPrinted>
  <dcterms:created xsi:type="dcterms:W3CDTF">2022-11-28T14:37:00Z</dcterms:created>
  <dcterms:modified xsi:type="dcterms:W3CDTF">2022-11-28T16:42:00Z</dcterms:modified>
  <cp:category>Presseberichte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Stabilus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XTAG2">
    <vt:lpwstr>0008007a00000000000001023741</vt:lpwstr>
  </property>
  <property fmtid="{D5CDD505-2E9C-101B-9397-08002B2CF9AE}" pid="8" name="ScaleCrop">
    <vt:bool>false</vt:bool>
  </property>
  <property fmtid="{D5CDD505-2E9C-101B-9397-08002B2CF9AE}" pid="9" name="ShareDoc">
    <vt:bool>false</vt:bool>
  </property>
</Properties>
</file>